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70" w:rsidRPr="00E16C70" w:rsidRDefault="00E16C70" w:rsidP="00E16C70">
      <w:pPr>
        <w:widowControl/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kern w:val="36"/>
          <w:szCs w:val="21"/>
        </w:rPr>
      </w:pPr>
      <w:bookmarkStart w:id="0" w:name="_GoBack"/>
      <w:r w:rsidRPr="009016D3">
        <w:rPr>
          <w:rFonts w:ascii="Arial" w:hAnsi="Arial" w:cs="Arial" w:hint="eastAsia"/>
          <w:b/>
          <w:bCs/>
          <w:kern w:val="36"/>
          <w:szCs w:val="21"/>
        </w:rPr>
        <w:t>通威广场项目电梯</w:t>
      </w:r>
      <w:r w:rsidRPr="00E16C70">
        <w:rPr>
          <w:rFonts w:ascii="Arial" w:hAnsi="Arial" w:cs="Arial"/>
          <w:b/>
          <w:bCs/>
          <w:kern w:val="36"/>
          <w:szCs w:val="21"/>
        </w:rPr>
        <w:t>地垫购置比选公告</w:t>
      </w:r>
      <w:r w:rsidRPr="00E16C70">
        <w:rPr>
          <w:rFonts w:ascii="Arial" w:hAnsi="Arial" w:cs="Arial"/>
          <w:b/>
          <w:bCs/>
          <w:kern w:val="36"/>
          <w:szCs w:val="21"/>
        </w:rPr>
        <w:t xml:space="preserve"> </w:t>
      </w:r>
    </w:p>
    <w:p w:rsidR="00E16C70" w:rsidRPr="00E16C70" w:rsidRDefault="00E16C70" w:rsidP="0026422C">
      <w:pPr>
        <w:widowControl/>
        <w:spacing w:afterLines="50" w:after="156" w:line="360" w:lineRule="atLeast"/>
        <w:ind w:left="1"/>
        <w:jc w:val="left"/>
        <w:rPr>
          <w:rFonts w:ascii="Arial" w:hAnsi="Arial" w:cs="Arial"/>
          <w:kern w:val="0"/>
          <w:sz w:val="18"/>
          <w:szCs w:val="18"/>
        </w:rPr>
      </w:pPr>
      <w:r w:rsidRPr="009016D3">
        <w:rPr>
          <w:rFonts w:ascii="Arial" w:hAnsi="Arial" w:cs="Arial" w:hint="eastAsia"/>
          <w:kern w:val="0"/>
          <w:sz w:val="18"/>
          <w:szCs w:val="18"/>
        </w:rPr>
        <w:t>成都通威置业有限公司</w:t>
      </w:r>
      <w:r w:rsidRPr="00E16C70">
        <w:rPr>
          <w:rFonts w:ascii="Arial" w:hAnsi="Arial" w:cs="Arial"/>
          <w:kern w:val="0"/>
          <w:sz w:val="18"/>
          <w:szCs w:val="18"/>
        </w:rPr>
        <w:t>对下述项目进行比选采购，欢迎有意参与的单位前来报名。</w:t>
      </w:r>
    </w:p>
    <w:p w:rsidR="00E16C70" w:rsidRPr="00E16C70" w:rsidRDefault="00E16C70" w:rsidP="0026422C">
      <w:pPr>
        <w:widowControl/>
        <w:spacing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 w:rsidRPr="00E16C70">
        <w:rPr>
          <w:rFonts w:ascii="Arial" w:hAnsi="Arial" w:cs="Arial"/>
          <w:kern w:val="0"/>
          <w:sz w:val="18"/>
          <w:szCs w:val="18"/>
        </w:rPr>
        <w:t>1</w:t>
      </w:r>
      <w:r w:rsidRPr="00E16C70">
        <w:rPr>
          <w:rFonts w:ascii="Arial" w:hAnsi="Arial" w:cs="Arial"/>
          <w:kern w:val="0"/>
          <w:sz w:val="18"/>
          <w:szCs w:val="18"/>
        </w:rPr>
        <w:t>、</w:t>
      </w:r>
      <w:r w:rsidR="00687A9C" w:rsidRPr="009016D3">
        <w:rPr>
          <w:rFonts w:ascii="Arial" w:hAnsi="Arial" w:cs="Arial" w:hint="eastAsia"/>
          <w:kern w:val="0"/>
          <w:sz w:val="18"/>
          <w:szCs w:val="18"/>
        </w:rPr>
        <w:t>工程</w:t>
      </w:r>
      <w:r w:rsidRPr="00E16C70">
        <w:rPr>
          <w:rFonts w:ascii="Arial" w:hAnsi="Arial" w:cs="Arial"/>
          <w:kern w:val="0"/>
          <w:sz w:val="18"/>
          <w:szCs w:val="18"/>
        </w:rPr>
        <w:t>名称：</w:t>
      </w:r>
      <w:r w:rsidRPr="00C479DC">
        <w:rPr>
          <w:rFonts w:ascii="Arial" w:hAnsi="Arial" w:cs="Arial" w:hint="eastAsia"/>
          <w:bCs/>
          <w:kern w:val="0"/>
          <w:sz w:val="18"/>
          <w:szCs w:val="18"/>
        </w:rPr>
        <w:t>通威广场项目电梯地垫定制</w:t>
      </w:r>
      <w:r w:rsidR="00687A9C" w:rsidRPr="00C479DC">
        <w:rPr>
          <w:rFonts w:ascii="Arial" w:hAnsi="Arial" w:cs="Arial" w:hint="eastAsia"/>
          <w:bCs/>
          <w:kern w:val="0"/>
          <w:sz w:val="18"/>
          <w:szCs w:val="18"/>
        </w:rPr>
        <w:t>工程</w:t>
      </w:r>
    </w:p>
    <w:p w:rsidR="00E16C70" w:rsidRPr="00E16C70" w:rsidRDefault="00E16C70" w:rsidP="0026422C">
      <w:pPr>
        <w:widowControl/>
        <w:spacing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 w:rsidRPr="00E16C70">
        <w:rPr>
          <w:rFonts w:ascii="Arial" w:hAnsi="Arial" w:cs="Arial"/>
          <w:kern w:val="0"/>
          <w:sz w:val="18"/>
          <w:szCs w:val="18"/>
        </w:rPr>
        <w:t>内容描述：</w:t>
      </w:r>
      <w:r w:rsidR="00687A9C" w:rsidRPr="009016D3">
        <w:rPr>
          <w:rFonts w:ascii="Arial" w:hAnsi="Arial" w:cs="Arial" w:hint="eastAsia"/>
          <w:kern w:val="0"/>
          <w:sz w:val="18"/>
          <w:szCs w:val="18"/>
        </w:rPr>
        <w:t>根据</w:t>
      </w:r>
      <w:r w:rsidR="00EF4B93" w:rsidRPr="009016D3">
        <w:rPr>
          <w:rFonts w:ascii="Arial" w:hAnsi="Arial" w:cs="Arial" w:hint="eastAsia"/>
          <w:kern w:val="0"/>
          <w:sz w:val="18"/>
          <w:szCs w:val="18"/>
        </w:rPr>
        <w:t>样品质量和附件规格及样式定制</w:t>
      </w:r>
    </w:p>
    <w:p w:rsidR="00E16C70" w:rsidRPr="002A0E6E" w:rsidRDefault="00E16C70" w:rsidP="0026422C">
      <w:pPr>
        <w:widowControl/>
        <w:spacing w:line="360" w:lineRule="atLeast"/>
        <w:jc w:val="left"/>
        <w:rPr>
          <w:rFonts w:ascii="Arial" w:hAnsi="Arial" w:cs="Arial"/>
          <w:b/>
          <w:kern w:val="0"/>
          <w:sz w:val="18"/>
          <w:szCs w:val="18"/>
        </w:rPr>
      </w:pPr>
      <w:r w:rsidRPr="002A0E6E">
        <w:rPr>
          <w:rFonts w:ascii="Arial" w:hAnsi="Arial" w:cs="Arial"/>
          <w:b/>
          <w:kern w:val="0"/>
          <w:sz w:val="18"/>
          <w:szCs w:val="18"/>
        </w:rPr>
        <w:t>品牌</w:t>
      </w:r>
      <w:r w:rsidR="00687A9C" w:rsidRPr="002A0E6E">
        <w:rPr>
          <w:rFonts w:ascii="Arial" w:hAnsi="Arial" w:cs="Arial" w:hint="eastAsia"/>
          <w:b/>
          <w:kern w:val="0"/>
          <w:sz w:val="18"/>
          <w:szCs w:val="18"/>
        </w:rPr>
        <w:t>要求</w:t>
      </w:r>
      <w:r w:rsidRPr="002A0E6E">
        <w:rPr>
          <w:rFonts w:ascii="Arial" w:hAnsi="Arial" w:cs="Arial"/>
          <w:b/>
          <w:kern w:val="0"/>
          <w:sz w:val="18"/>
          <w:szCs w:val="18"/>
        </w:rPr>
        <w:t>：</w:t>
      </w:r>
      <w:r w:rsidR="00EF4B93" w:rsidRPr="002A0E6E">
        <w:rPr>
          <w:rFonts w:ascii="Arial" w:hAnsi="Arial" w:cs="Arial" w:hint="eastAsia"/>
          <w:b/>
          <w:kern w:val="0"/>
          <w:sz w:val="18"/>
          <w:szCs w:val="18"/>
        </w:rPr>
        <w:t>国际一线品牌</w:t>
      </w:r>
    </w:p>
    <w:p w:rsidR="00E16C70" w:rsidRPr="00E16C70" w:rsidRDefault="00E16C70" w:rsidP="0026422C">
      <w:pPr>
        <w:widowControl/>
        <w:spacing w:afterLines="50" w:after="156"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 w:rsidRPr="00E16C70">
        <w:rPr>
          <w:rFonts w:ascii="Arial" w:hAnsi="Arial" w:cs="Arial"/>
          <w:kern w:val="0"/>
          <w:sz w:val="18"/>
          <w:szCs w:val="18"/>
        </w:rPr>
        <w:t>规格：</w:t>
      </w:r>
      <w:r w:rsidR="00687A9C" w:rsidRPr="009016D3">
        <w:rPr>
          <w:rFonts w:ascii="Arial" w:hAnsi="Arial" w:cs="Arial" w:hint="eastAsia"/>
          <w:kern w:val="0"/>
          <w:sz w:val="18"/>
          <w:szCs w:val="18"/>
        </w:rPr>
        <w:t>详见附件</w:t>
      </w:r>
    </w:p>
    <w:p w:rsidR="00E16C70" w:rsidRPr="00E16C70" w:rsidRDefault="00E16C70" w:rsidP="0026422C">
      <w:pPr>
        <w:widowControl/>
        <w:spacing w:afterLines="50" w:after="156"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 w:rsidRPr="00E16C70">
        <w:rPr>
          <w:rFonts w:ascii="Arial" w:hAnsi="Arial" w:cs="Arial"/>
          <w:kern w:val="0"/>
          <w:sz w:val="18"/>
          <w:szCs w:val="18"/>
        </w:rPr>
        <w:t>2</w:t>
      </w:r>
      <w:r w:rsidRPr="00E16C70">
        <w:rPr>
          <w:rFonts w:ascii="Arial" w:hAnsi="Arial" w:cs="Arial"/>
          <w:kern w:val="0"/>
          <w:sz w:val="18"/>
          <w:szCs w:val="18"/>
        </w:rPr>
        <w:t>、合格应答人要求：</w:t>
      </w:r>
    </w:p>
    <w:p w:rsidR="00E16C70" w:rsidRPr="00E16C70" w:rsidRDefault="00E16C70" w:rsidP="0026422C">
      <w:pPr>
        <w:widowControl/>
        <w:spacing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 w:rsidRPr="00E16C70">
        <w:rPr>
          <w:rFonts w:ascii="Arial" w:hAnsi="Arial" w:cs="Arial"/>
          <w:kern w:val="0"/>
          <w:sz w:val="18"/>
          <w:szCs w:val="18"/>
        </w:rPr>
        <w:t>a</w:t>
      </w:r>
      <w:r w:rsidRPr="00E16C70">
        <w:rPr>
          <w:rFonts w:ascii="Arial" w:hAnsi="Arial" w:cs="Arial"/>
          <w:kern w:val="0"/>
          <w:sz w:val="18"/>
          <w:szCs w:val="18"/>
        </w:rPr>
        <w:t>）在中华人民共和国境内注册，具有独立法人资格，能够独立承担民事责任，有承接该项目资质或服务能力的本国法人企业</w:t>
      </w:r>
      <w:r w:rsidR="00C479DC">
        <w:rPr>
          <w:rFonts w:ascii="Arial" w:hAnsi="Arial" w:cs="Arial" w:hint="eastAsia"/>
          <w:kern w:val="0"/>
          <w:sz w:val="18"/>
          <w:szCs w:val="18"/>
        </w:rPr>
        <w:t>；</w:t>
      </w:r>
    </w:p>
    <w:p w:rsidR="00E16C70" w:rsidRPr="00E16C70" w:rsidRDefault="00E16C70" w:rsidP="0026422C">
      <w:pPr>
        <w:widowControl/>
        <w:spacing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 w:rsidRPr="00E16C70">
        <w:rPr>
          <w:rFonts w:ascii="Arial" w:hAnsi="Arial" w:cs="Arial"/>
          <w:kern w:val="0"/>
          <w:sz w:val="18"/>
          <w:szCs w:val="18"/>
        </w:rPr>
        <w:t>b</w:t>
      </w:r>
      <w:r w:rsidRPr="00E16C70">
        <w:rPr>
          <w:rFonts w:ascii="Arial" w:hAnsi="Arial" w:cs="Arial"/>
          <w:kern w:val="0"/>
          <w:sz w:val="18"/>
          <w:szCs w:val="18"/>
        </w:rPr>
        <w:t>）遵守国家有关法律、法规、规章，具有良好的商业信誉和健全的财务会计制度</w:t>
      </w:r>
      <w:r w:rsidR="00C479DC">
        <w:rPr>
          <w:rFonts w:ascii="Arial" w:hAnsi="Arial" w:cs="Arial" w:hint="eastAsia"/>
          <w:kern w:val="0"/>
          <w:sz w:val="18"/>
          <w:szCs w:val="18"/>
        </w:rPr>
        <w:t>；</w:t>
      </w:r>
    </w:p>
    <w:p w:rsidR="00E16C70" w:rsidRPr="009016D3" w:rsidRDefault="00E16C70" w:rsidP="0026422C">
      <w:pPr>
        <w:widowControl/>
        <w:spacing w:afterLines="50" w:after="156"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 w:rsidRPr="00E16C70">
        <w:rPr>
          <w:rFonts w:ascii="Arial" w:hAnsi="Arial" w:cs="Arial"/>
          <w:kern w:val="0"/>
          <w:sz w:val="18"/>
          <w:szCs w:val="18"/>
        </w:rPr>
        <w:t>c</w:t>
      </w:r>
      <w:r w:rsidRPr="00E16C70">
        <w:rPr>
          <w:rFonts w:ascii="Arial" w:hAnsi="Arial" w:cs="Arial"/>
          <w:kern w:val="0"/>
          <w:sz w:val="18"/>
          <w:szCs w:val="18"/>
        </w:rPr>
        <w:t>）应答人应取得</w:t>
      </w:r>
      <w:r w:rsidR="00160E3F" w:rsidRPr="009016D3">
        <w:rPr>
          <w:rFonts w:ascii="Arial" w:hAnsi="Arial" w:cs="Arial" w:hint="eastAsia"/>
          <w:kern w:val="0"/>
          <w:sz w:val="18"/>
          <w:szCs w:val="18"/>
        </w:rPr>
        <w:t>所代理品牌</w:t>
      </w:r>
      <w:r w:rsidRPr="00E16C70">
        <w:rPr>
          <w:rFonts w:ascii="Arial" w:hAnsi="Arial" w:cs="Arial"/>
          <w:kern w:val="0"/>
          <w:sz w:val="18"/>
          <w:szCs w:val="18"/>
        </w:rPr>
        <w:t>针对本项目</w:t>
      </w:r>
      <w:r w:rsidR="00160E3F" w:rsidRPr="009016D3">
        <w:rPr>
          <w:rFonts w:ascii="Arial" w:hAnsi="Arial" w:cs="Arial" w:hint="eastAsia"/>
          <w:kern w:val="0"/>
          <w:sz w:val="18"/>
          <w:szCs w:val="18"/>
        </w:rPr>
        <w:t>（或本项目地区）</w:t>
      </w:r>
      <w:r w:rsidRPr="00E16C70">
        <w:rPr>
          <w:rFonts w:ascii="Arial" w:hAnsi="Arial" w:cs="Arial"/>
          <w:kern w:val="0"/>
          <w:sz w:val="18"/>
          <w:szCs w:val="18"/>
        </w:rPr>
        <w:t>的</w:t>
      </w:r>
      <w:r w:rsidR="00160E3F" w:rsidRPr="009016D3">
        <w:rPr>
          <w:rFonts w:ascii="Arial" w:hAnsi="Arial" w:cs="Arial" w:hint="eastAsia"/>
          <w:kern w:val="0"/>
          <w:sz w:val="18"/>
          <w:szCs w:val="18"/>
        </w:rPr>
        <w:t>直接</w:t>
      </w:r>
      <w:r w:rsidRPr="00E16C70">
        <w:rPr>
          <w:rFonts w:ascii="Arial" w:hAnsi="Arial" w:cs="Arial"/>
          <w:kern w:val="0"/>
          <w:sz w:val="18"/>
          <w:szCs w:val="18"/>
        </w:rPr>
        <w:t>授权。</w:t>
      </w:r>
    </w:p>
    <w:p w:rsidR="00E16C70" w:rsidRPr="00E16C70" w:rsidRDefault="00D5435D" w:rsidP="0026422C">
      <w:pPr>
        <w:widowControl/>
        <w:spacing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3</w:t>
      </w:r>
      <w:r w:rsidR="00E16C70" w:rsidRPr="00E16C70">
        <w:rPr>
          <w:rFonts w:ascii="Arial" w:hAnsi="Arial" w:cs="Arial"/>
          <w:kern w:val="0"/>
          <w:sz w:val="18"/>
          <w:szCs w:val="18"/>
        </w:rPr>
        <w:t>、报名时间：</w:t>
      </w:r>
      <w:r w:rsidR="00E16C70" w:rsidRPr="00E16C70">
        <w:rPr>
          <w:rFonts w:ascii="Arial" w:hAnsi="Arial" w:cs="Arial"/>
          <w:kern w:val="0"/>
          <w:sz w:val="18"/>
          <w:szCs w:val="18"/>
        </w:rPr>
        <w:t>2014</w:t>
      </w:r>
      <w:r w:rsidR="00E16C70" w:rsidRPr="00E16C70">
        <w:rPr>
          <w:rFonts w:ascii="Arial" w:hAnsi="Arial" w:cs="Arial"/>
          <w:kern w:val="0"/>
          <w:sz w:val="18"/>
          <w:szCs w:val="18"/>
        </w:rPr>
        <w:t>年</w:t>
      </w:r>
      <w:r w:rsidR="00386D5F" w:rsidRPr="009016D3">
        <w:rPr>
          <w:rFonts w:ascii="Arial" w:hAnsi="Arial" w:cs="Arial" w:hint="eastAsia"/>
          <w:kern w:val="0"/>
          <w:sz w:val="18"/>
          <w:szCs w:val="18"/>
        </w:rPr>
        <w:t>10</w:t>
      </w:r>
      <w:r w:rsidR="00E16C70" w:rsidRPr="00E16C70">
        <w:rPr>
          <w:rFonts w:ascii="Arial" w:hAnsi="Arial" w:cs="Arial"/>
          <w:kern w:val="0"/>
          <w:sz w:val="18"/>
          <w:szCs w:val="18"/>
        </w:rPr>
        <w:t>月</w:t>
      </w:r>
      <w:r w:rsidR="00386D5F" w:rsidRPr="009016D3">
        <w:rPr>
          <w:rFonts w:ascii="Arial" w:hAnsi="Arial" w:cs="Arial" w:hint="eastAsia"/>
          <w:kern w:val="0"/>
          <w:sz w:val="18"/>
          <w:szCs w:val="18"/>
        </w:rPr>
        <w:t>27</w:t>
      </w:r>
      <w:r w:rsidR="00E16C70" w:rsidRPr="00E16C70">
        <w:rPr>
          <w:rFonts w:ascii="Arial" w:hAnsi="Arial" w:cs="Arial"/>
          <w:kern w:val="0"/>
          <w:sz w:val="18"/>
          <w:szCs w:val="18"/>
        </w:rPr>
        <w:t>日</w:t>
      </w:r>
      <w:r w:rsidR="00386D5F" w:rsidRPr="009016D3">
        <w:rPr>
          <w:rFonts w:ascii="Arial" w:hAnsi="Arial" w:cs="Arial" w:hint="eastAsia"/>
          <w:kern w:val="0"/>
          <w:sz w:val="18"/>
          <w:szCs w:val="18"/>
        </w:rPr>
        <w:t>~2014</w:t>
      </w:r>
      <w:r w:rsidR="00386D5F" w:rsidRPr="009016D3">
        <w:rPr>
          <w:rFonts w:ascii="Arial" w:hAnsi="Arial" w:cs="Arial" w:hint="eastAsia"/>
          <w:kern w:val="0"/>
          <w:sz w:val="18"/>
          <w:szCs w:val="18"/>
        </w:rPr>
        <w:t>年</w:t>
      </w:r>
      <w:r w:rsidR="00386D5F" w:rsidRPr="009016D3">
        <w:rPr>
          <w:rFonts w:ascii="Arial" w:hAnsi="Arial" w:cs="Arial" w:hint="eastAsia"/>
          <w:kern w:val="0"/>
          <w:sz w:val="18"/>
          <w:szCs w:val="18"/>
        </w:rPr>
        <w:t>1</w:t>
      </w:r>
      <w:r w:rsidR="00E22F84">
        <w:rPr>
          <w:rFonts w:ascii="Arial" w:hAnsi="Arial" w:cs="Arial" w:hint="eastAsia"/>
          <w:kern w:val="0"/>
          <w:sz w:val="18"/>
          <w:szCs w:val="18"/>
        </w:rPr>
        <w:t>1</w:t>
      </w:r>
      <w:r w:rsidR="00386D5F" w:rsidRPr="009016D3">
        <w:rPr>
          <w:rFonts w:ascii="Arial" w:hAnsi="Arial" w:cs="Arial" w:hint="eastAsia"/>
          <w:kern w:val="0"/>
          <w:sz w:val="18"/>
          <w:szCs w:val="18"/>
        </w:rPr>
        <w:t>月</w:t>
      </w:r>
      <w:r w:rsidR="00827C6F">
        <w:rPr>
          <w:rFonts w:ascii="Arial" w:hAnsi="Arial" w:cs="Arial" w:hint="eastAsia"/>
          <w:kern w:val="0"/>
          <w:sz w:val="18"/>
          <w:szCs w:val="18"/>
        </w:rPr>
        <w:t>5</w:t>
      </w:r>
      <w:r w:rsidR="00386D5F" w:rsidRPr="009016D3">
        <w:rPr>
          <w:rFonts w:ascii="Arial" w:hAnsi="Arial" w:cs="Arial" w:hint="eastAsia"/>
          <w:kern w:val="0"/>
          <w:sz w:val="18"/>
          <w:szCs w:val="18"/>
        </w:rPr>
        <w:t>日</w:t>
      </w:r>
      <w:r w:rsidR="000C7F4F" w:rsidRPr="009016D3">
        <w:rPr>
          <w:rFonts w:ascii="Arial" w:hAnsi="Arial" w:cs="Arial" w:hint="eastAsia"/>
          <w:kern w:val="0"/>
          <w:sz w:val="18"/>
          <w:szCs w:val="18"/>
        </w:rPr>
        <w:t>（上午</w:t>
      </w:r>
      <w:r w:rsidR="000C7F4F" w:rsidRPr="009016D3">
        <w:rPr>
          <w:rFonts w:ascii="Arial" w:hAnsi="Arial" w:cs="Arial" w:hint="eastAsia"/>
          <w:kern w:val="0"/>
          <w:sz w:val="18"/>
          <w:szCs w:val="18"/>
        </w:rPr>
        <w:t>9:00-11</w:t>
      </w:r>
      <w:r w:rsidR="000C7F4F" w:rsidRPr="009016D3">
        <w:rPr>
          <w:rFonts w:ascii="Arial" w:hAnsi="Arial" w:cs="Arial" w:hint="eastAsia"/>
          <w:kern w:val="0"/>
          <w:sz w:val="18"/>
          <w:szCs w:val="18"/>
        </w:rPr>
        <w:t>：</w:t>
      </w:r>
      <w:r w:rsidR="000C7F4F" w:rsidRPr="009016D3">
        <w:rPr>
          <w:rFonts w:ascii="Arial" w:hAnsi="Arial" w:cs="Arial" w:hint="eastAsia"/>
          <w:kern w:val="0"/>
          <w:sz w:val="18"/>
          <w:szCs w:val="18"/>
        </w:rPr>
        <w:t>30</w:t>
      </w:r>
      <w:r w:rsidR="000C7F4F" w:rsidRPr="009016D3">
        <w:rPr>
          <w:rFonts w:ascii="Arial" w:hAnsi="Arial" w:cs="Arial" w:hint="eastAsia"/>
          <w:kern w:val="0"/>
          <w:sz w:val="18"/>
          <w:szCs w:val="18"/>
        </w:rPr>
        <w:t>，下午</w:t>
      </w:r>
      <w:r w:rsidR="000C7F4F" w:rsidRPr="009016D3">
        <w:rPr>
          <w:rFonts w:ascii="Arial" w:hAnsi="Arial" w:cs="Arial" w:hint="eastAsia"/>
          <w:kern w:val="0"/>
          <w:sz w:val="18"/>
          <w:szCs w:val="18"/>
        </w:rPr>
        <w:t>13:30-17:00</w:t>
      </w:r>
      <w:r w:rsidR="000C7F4F" w:rsidRPr="009016D3">
        <w:rPr>
          <w:rFonts w:ascii="Arial" w:hAnsi="Arial" w:cs="Arial" w:hint="eastAsia"/>
          <w:kern w:val="0"/>
          <w:sz w:val="18"/>
          <w:szCs w:val="18"/>
        </w:rPr>
        <w:t>）</w:t>
      </w:r>
    </w:p>
    <w:p w:rsidR="00E16C70" w:rsidRPr="009016D3" w:rsidRDefault="00E16C70" w:rsidP="0026422C">
      <w:pPr>
        <w:widowControl/>
        <w:spacing w:afterLines="50" w:after="156"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 w:rsidRPr="00E16C70">
        <w:rPr>
          <w:rFonts w:ascii="Arial" w:hAnsi="Arial" w:cs="Arial"/>
          <w:kern w:val="0"/>
          <w:sz w:val="18"/>
          <w:szCs w:val="18"/>
        </w:rPr>
        <w:t>地点：</w:t>
      </w:r>
      <w:r w:rsidR="00386D5F" w:rsidRPr="009016D3">
        <w:rPr>
          <w:rFonts w:ascii="Arial" w:hAnsi="Arial" w:cs="Arial" w:hint="eastAsia"/>
          <w:kern w:val="0"/>
          <w:sz w:val="18"/>
          <w:szCs w:val="18"/>
        </w:rPr>
        <w:t>成都市高新区天府大道中段</w:t>
      </w:r>
      <w:r w:rsidR="00386D5F" w:rsidRPr="009016D3">
        <w:rPr>
          <w:rFonts w:ascii="Arial" w:hAnsi="Arial" w:cs="Arial" w:hint="eastAsia"/>
          <w:kern w:val="0"/>
          <w:sz w:val="18"/>
          <w:szCs w:val="18"/>
        </w:rPr>
        <w:t>588</w:t>
      </w:r>
      <w:r w:rsidR="00386D5F" w:rsidRPr="009016D3">
        <w:rPr>
          <w:rFonts w:ascii="Arial" w:hAnsi="Arial" w:cs="Arial" w:hint="eastAsia"/>
          <w:kern w:val="0"/>
          <w:sz w:val="18"/>
          <w:szCs w:val="18"/>
        </w:rPr>
        <w:t>号通威国际中心</w:t>
      </w:r>
      <w:r w:rsidR="001E3A61" w:rsidRPr="009016D3">
        <w:rPr>
          <w:rFonts w:ascii="Arial" w:hAnsi="Arial" w:cs="Arial" w:hint="eastAsia"/>
          <w:kern w:val="0"/>
          <w:sz w:val="18"/>
          <w:szCs w:val="18"/>
        </w:rPr>
        <w:t>36</w:t>
      </w:r>
      <w:r w:rsidR="001E3A61" w:rsidRPr="009016D3">
        <w:rPr>
          <w:rFonts w:ascii="Arial" w:hAnsi="Arial" w:cs="Arial" w:hint="eastAsia"/>
          <w:kern w:val="0"/>
          <w:sz w:val="18"/>
          <w:szCs w:val="18"/>
        </w:rPr>
        <w:t>楼成都通威置业有限公司招标预算部</w:t>
      </w:r>
    </w:p>
    <w:p w:rsidR="000C7F4F" w:rsidRPr="00E16C70" w:rsidRDefault="00D5435D" w:rsidP="0026422C">
      <w:pPr>
        <w:widowControl/>
        <w:spacing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4</w:t>
      </w:r>
      <w:r w:rsidR="000C7F4F" w:rsidRPr="009016D3">
        <w:rPr>
          <w:rFonts w:ascii="Arial" w:hAnsi="Arial" w:cs="Arial" w:hint="eastAsia"/>
          <w:kern w:val="0"/>
          <w:sz w:val="18"/>
          <w:szCs w:val="18"/>
        </w:rPr>
        <w:t>、有意</w:t>
      </w:r>
      <w:r w:rsidR="00F02130" w:rsidRPr="009016D3">
        <w:rPr>
          <w:rFonts w:ascii="Arial" w:hAnsi="Arial" w:cs="Arial" w:hint="eastAsia"/>
          <w:kern w:val="0"/>
          <w:sz w:val="18"/>
          <w:szCs w:val="18"/>
        </w:rPr>
        <w:t>向参</w:t>
      </w:r>
      <w:r w:rsidR="000C7F4F" w:rsidRPr="009016D3">
        <w:rPr>
          <w:rFonts w:ascii="Arial" w:hAnsi="Arial" w:cs="Arial" w:hint="eastAsia"/>
          <w:kern w:val="0"/>
          <w:sz w:val="18"/>
          <w:szCs w:val="18"/>
        </w:rPr>
        <w:t>与本工程比选的应答人请携带以下资料于以上指定时间和地点</w:t>
      </w:r>
      <w:r w:rsidR="004A6EE7" w:rsidRPr="009016D3">
        <w:rPr>
          <w:rFonts w:ascii="Arial" w:hAnsi="Arial" w:cs="Arial" w:hint="eastAsia"/>
          <w:kern w:val="0"/>
          <w:sz w:val="18"/>
          <w:szCs w:val="18"/>
        </w:rPr>
        <w:t>报名</w:t>
      </w:r>
    </w:p>
    <w:p w:rsidR="000C7F4F" w:rsidRPr="009016D3" w:rsidRDefault="004A6EE7" w:rsidP="0026422C">
      <w:pPr>
        <w:widowControl/>
        <w:spacing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 w:rsidRPr="009016D3">
        <w:rPr>
          <w:rFonts w:ascii="Arial" w:hAnsi="Arial" w:cs="Arial" w:hint="eastAsia"/>
          <w:kern w:val="0"/>
          <w:sz w:val="18"/>
          <w:szCs w:val="18"/>
        </w:rPr>
        <w:t>1</w:t>
      </w:r>
      <w:r w:rsidRPr="009016D3">
        <w:rPr>
          <w:rFonts w:ascii="Arial" w:hAnsi="Arial" w:cs="Arial" w:hint="eastAsia"/>
          <w:kern w:val="0"/>
          <w:sz w:val="18"/>
          <w:szCs w:val="18"/>
        </w:rPr>
        <w:t>）</w:t>
      </w:r>
      <w:r w:rsidR="002D57D0" w:rsidRPr="009016D3">
        <w:rPr>
          <w:rFonts w:ascii="Arial" w:hAnsi="Arial" w:cs="Arial" w:hint="eastAsia"/>
          <w:kern w:val="0"/>
          <w:sz w:val="18"/>
          <w:szCs w:val="18"/>
        </w:rPr>
        <w:t>公司证件</w:t>
      </w:r>
      <w:r w:rsidR="008A7740" w:rsidRPr="009016D3">
        <w:rPr>
          <w:rFonts w:ascii="Arial" w:hAnsi="Arial" w:cs="Arial" w:hint="eastAsia"/>
          <w:kern w:val="0"/>
          <w:sz w:val="18"/>
          <w:szCs w:val="18"/>
        </w:rPr>
        <w:t>复印件盖鲜章并承诺与原件一致，原件备查；</w:t>
      </w:r>
    </w:p>
    <w:p w:rsidR="008A7740" w:rsidRPr="009016D3" w:rsidRDefault="008A7740" w:rsidP="0026422C">
      <w:pPr>
        <w:widowControl/>
        <w:spacing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 w:rsidRPr="009016D3">
        <w:rPr>
          <w:rFonts w:ascii="Arial" w:hAnsi="Arial" w:cs="Arial" w:hint="eastAsia"/>
          <w:kern w:val="0"/>
          <w:sz w:val="18"/>
          <w:szCs w:val="18"/>
        </w:rPr>
        <w:t>2</w:t>
      </w:r>
      <w:r w:rsidRPr="009016D3">
        <w:rPr>
          <w:rFonts w:ascii="Arial" w:hAnsi="Arial" w:cs="Arial" w:hint="eastAsia"/>
          <w:kern w:val="0"/>
          <w:sz w:val="18"/>
          <w:szCs w:val="18"/>
        </w:rPr>
        <w:t>）</w:t>
      </w:r>
      <w:r w:rsidR="00AD2C5C" w:rsidRPr="009016D3">
        <w:rPr>
          <w:rFonts w:ascii="Arial" w:hAnsi="Arial" w:cs="Arial" w:hint="eastAsia"/>
          <w:kern w:val="0"/>
          <w:sz w:val="18"/>
          <w:szCs w:val="18"/>
        </w:rPr>
        <w:t>经办人授权委托书，身份证复印件盖鲜章，原件备查；</w:t>
      </w:r>
      <w:r w:rsidR="00F02130" w:rsidRPr="009016D3">
        <w:rPr>
          <w:rFonts w:ascii="Arial" w:hAnsi="Arial" w:cs="Arial" w:hint="eastAsia"/>
          <w:kern w:val="0"/>
          <w:sz w:val="18"/>
          <w:szCs w:val="18"/>
        </w:rPr>
        <w:t xml:space="preserve"> </w:t>
      </w:r>
    </w:p>
    <w:p w:rsidR="008A7740" w:rsidRPr="009016D3" w:rsidRDefault="008A7740" w:rsidP="0026422C">
      <w:pPr>
        <w:widowControl/>
        <w:spacing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 w:rsidRPr="009016D3">
        <w:rPr>
          <w:rFonts w:ascii="Arial" w:hAnsi="Arial" w:cs="Arial" w:hint="eastAsia"/>
          <w:kern w:val="0"/>
          <w:sz w:val="18"/>
          <w:szCs w:val="18"/>
        </w:rPr>
        <w:t>3</w:t>
      </w:r>
      <w:r w:rsidRPr="009016D3">
        <w:rPr>
          <w:rFonts w:ascii="Arial" w:hAnsi="Arial" w:cs="Arial" w:hint="eastAsia"/>
          <w:kern w:val="0"/>
          <w:sz w:val="18"/>
          <w:szCs w:val="18"/>
        </w:rPr>
        <w:t>）</w:t>
      </w:r>
      <w:r w:rsidR="00AD2C5C" w:rsidRPr="009016D3">
        <w:rPr>
          <w:rFonts w:ascii="Arial" w:hAnsi="Arial" w:cs="Arial" w:hint="eastAsia"/>
          <w:kern w:val="0"/>
          <w:sz w:val="18"/>
          <w:szCs w:val="18"/>
        </w:rPr>
        <w:t>相关品牌授权书复印件盖鲜章并承诺与原件一致，原件备查；</w:t>
      </w:r>
    </w:p>
    <w:p w:rsidR="00B47352" w:rsidRPr="009016D3" w:rsidRDefault="00526FEB" w:rsidP="0026422C">
      <w:pPr>
        <w:widowControl/>
        <w:spacing w:afterLines="50" w:after="156"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 w:rsidRPr="009016D3">
        <w:rPr>
          <w:rFonts w:ascii="Arial" w:hAnsi="Arial" w:cs="Arial" w:hint="eastAsia"/>
          <w:kern w:val="0"/>
          <w:sz w:val="18"/>
          <w:szCs w:val="18"/>
        </w:rPr>
        <w:t>4</w:t>
      </w:r>
      <w:r w:rsidRPr="009016D3">
        <w:rPr>
          <w:rFonts w:ascii="Arial" w:hAnsi="Arial" w:cs="Arial" w:hint="eastAsia"/>
          <w:kern w:val="0"/>
          <w:sz w:val="18"/>
          <w:szCs w:val="18"/>
        </w:rPr>
        <w:t>）</w:t>
      </w:r>
      <w:r w:rsidR="00F02130" w:rsidRPr="009016D3">
        <w:rPr>
          <w:rFonts w:ascii="Arial" w:hAnsi="Arial" w:cs="Arial" w:hint="eastAsia"/>
          <w:kern w:val="0"/>
          <w:sz w:val="18"/>
          <w:szCs w:val="18"/>
        </w:rPr>
        <w:t>品牌简介与售后保障说明一份。</w:t>
      </w:r>
    </w:p>
    <w:p w:rsidR="00F02130" w:rsidRDefault="00D5435D" w:rsidP="0026422C">
      <w:pPr>
        <w:widowControl/>
        <w:spacing w:afterLines="50" w:after="156"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5</w:t>
      </w:r>
      <w:r w:rsidR="00054A94" w:rsidRPr="009016D3">
        <w:rPr>
          <w:rFonts w:ascii="Arial" w:hAnsi="Arial" w:cs="Arial" w:hint="eastAsia"/>
          <w:kern w:val="0"/>
          <w:sz w:val="18"/>
          <w:szCs w:val="18"/>
        </w:rPr>
        <w:t>、评选方式：通过初选的应答人须参照采购人提供的样品质量与设计图纸作一个</w:t>
      </w:r>
      <w:r w:rsidR="00AE2495" w:rsidRPr="009016D3">
        <w:rPr>
          <w:rFonts w:ascii="Arial" w:hAnsi="Arial" w:cs="Arial" w:hint="eastAsia"/>
          <w:kern w:val="0"/>
          <w:sz w:val="18"/>
          <w:szCs w:val="18"/>
        </w:rPr>
        <w:t>指定</w:t>
      </w:r>
      <w:r w:rsidR="00054A94" w:rsidRPr="009016D3">
        <w:rPr>
          <w:rFonts w:ascii="Arial" w:hAnsi="Arial" w:cs="Arial" w:hint="eastAsia"/>
          <w:kern w:val="0"/>
          <w:sz w:val="18"/>
          <w:szCs w:val="18"/>
        </w:rPr>
        <w:t>电梯厅</w:t>
      </w:r>
      <w:r w:rsidR="00AE2495" w:rsidRPr="009016D3">
        <w:rPr>
          <w:rFonts w:ascii="Arial" w:hAnsi="Arial" w:cs="Arial" w:hint="eastAsia"/>
          <w:kern w:val="0"/>
          <w:sz w:val="18"/>
          <w:szCs w:val="18"/>
        </w:rPr>
        <w:t>尺寸</w:t>
      </w:r>
      <w:r w:rsidR="00054A94" w:rsidRPr="009016D3">
        <w:rPr>
          <w:rFonts w:ascii="Arial" w:hAnsi="Arial" w:cs="Arial" w:hint="eastAsia"/>
          <w:kern w:val="0"/>
          <w:sz w:val="18"/>
          <w:szCs w:val="18"/>
        </w:rPr>
        <w:t>的打样</w:t>
      </w:r>
      <w:r w:rsidR="00AE2495" w:rsidRPr="009016D3">
        <w:rPr>
          <w:rFonts w:ascii="Arial" w:hAnsi="Arial" w:cs="Arial" w:hint="eastAsia"/>
          <w:kern w:val="0"/>
          <w:sz w:val="18"/>
          <w:szCs w:val="18"/>
        </w:rPr>
        <w:t>制作，</w:t>
      </w:r>
      <w:r w:rsidR="00CF0F93" w:rsidRPr="009016D3">
        <w:rPr>
          <w:rFonts w:ascii="Arial" w:hAnsi="Arial" w:cs="Arial" w:hint="eastAsia"/>
          <w:kern w:val="0"/>
          <w:sz w:val="18"/>
          <w:szCs w:val="18"/>
        </w:rPr>
        <w:t>在指定时间提交密封的</w:t>
      </w:r>
      <w:r w:rsidR="005C336E" w:rsidRPr="005C336E">
        <w:rPr>
          <w:rFonts w:ascii="Arial" w:hAnsi="Arial" w:cs="Arial" w:hint="eastAsia"/>
          <w:b/>
          <w:kern w:val="0"/>
          <w:sz w:val="18"/>
          <w:szCs w:val="18"/>
        </w:rPr>
        <w:t>比选</w:t>
      </w:r>
      <w:r w:rsidR="0003226F">
        <w:rPr>
          <w:rFonts w:ascii="Arial" w:hAnsi="Arial" w:cs="Arial" w:hint="eastAsia"/>
          <w:b/>
          <w:kern w:val="0"/>
          <w:sz w:val="18"/>
          <w:szCs w:val="18"/>
        </w:rPr>
        <w:t>应答</w:t>
      </w:r>
      <w:r w:rsidR="005C336E" w:rsidRPr="005C336E">
        <w:rPr>
          <w:rFonts w:ascii="Arial" w:hAnsi="Arial" w:cs="Arial" w:hint="eastAsia"/>
          <w:b/>
          <w:kern w:val="0"/>
          <w:sz w:val="18"/>
          <w:szCs w:val="18"/>
        </w:rPr>
        <w:t>文件</w:t>
      </w:r>
      <w:r w:rsidR="00CF0F93" w:rsidRPr="009016D3">
        <w:rPr>
          <w:rFonts w:ascii="Arial" w:hAnsi="Arial" w:cs="Arial" w:hint="eastAsia"/>
          <w:kern w:val="0"/>
          <w:sz w:val="18"/>
          <w:szCs w:val="18"/>
        </w:rPr>
        <w:t>与</w:t>
      </w:r>
      <w:r w:rsidR="005C336E" w:rsidRPr="005C336E">
        <w:rPr>
          <w:rFonts w:ascii="Arial" w:hAnsi="Arial" w:cs="Arial" w:hint="eastAsia"/>
          <w:b/>
          <w:kern w:val="0"/>
          <w:sz w:val="18"/>
          <w:szCs w:val="18"/>
        </w:rPr>
        <w:t>打样</w:t>
      </w:r>
      <w:r w:rsidR="00CF0F93" w:rsidRPr="005C336E">
        <w:rPr>
          <w:rFonts w:ascii="Arial" w:hAnsi="Arial" w:cs="Arial" w:hint="eastAsia"/>
          <w:b/>
          <w:kern w:val="0"/>
          <w:sz w:val="18"/>
          <w:szCs w:val="18"/>
        </w:rPr>
        <w:t>样品</w:t>
      </w:r>
      <w:r w:rsidR="00CF0F93" w:rsidRPr="009016D3">
        <w:rPr>
          <w:rFonts w:ascii="Arial" w:hAnsi="Arial" w:cs="Arial" w:hint="eastAsia"/>
          <w:kern w:val="0"/>
          <w:sz w:val="18"/>
          <w:szCs w:val="18"/>
        </w:rPr>
        <w:t>，采购人综合选择性价比最优的应答人为中标人</w:t>
      </w:r>
      <w:r w:rsidR="005C336E">
        <w:rPr>
          <w:rFonts w:ascii="Arial" w:hAnsi="Arial" w:cs="Arial" w:hint="eastAsia"/>
          <w:kern w:val="0"/>
          <w:sz w:val="18"/>
          <w:szCs w:val="18"/>
        </w:rPr>
        <w:t>。对按要求打样的</w:t>
      </w:r>
      <w:r w:rsidR="0017779C" w:rsidRPr="009016D3">
        <w:rPr>
          <w:rFonts w:ascii="Arial" w:hAnsi="Arial" w:cs="Arial" w:hint="eastAsia"/>
          <w:kern w:val="0"/>
          <w:sz w:val="18"/>
          <w:szCs w:val="18"/>
        </w:rPr>
        <w:t>未中标人给予</w:t>
      </w:r>
      <w:r w:rsidR="005543D0" w:rsidRPr="009016D3">
        <w:rPr>
          <w:rFonts w:ascii="Arial" w:hAnsi="Arial" w:cs="Arial" w:hint="eastAsia"/>
          <w:kern w:val="0"/>
          <w:sz w:val="18"/>
          <w:szCs w:val="18"/>
        </w:rPr>
        <w:t>￥</w:t>
      </w:r>
      <w:r w:rsidR="0017779C" w:rsidRPr="009016D3">
        <w:rPr>
          <w:rFonts w:ascii="Arial" w:hAnsi="Arial" w:cs="Arial" w:hint="eastAsia"/>
          <w:kern w:val="0"/>
          <w:sz w:val="18"/>
          <w:szCs w:val="18"/>
        </w:rPr>
        <w:t>2000.00</w:t>
      </w:r>
      <w:r w:rsidR="005543D0" w:rsidRPr="009016D3">
        <w:rPr>
          <w:rFonts w:ascii="Arial" w:hAnsi="Arial" w:cs="Arial" w:hint="eastAsia"/>
          <w:kern w:val="0"/>
          <w:sz w:val="18"/>
          <w:szCs w:val="18"/>
        </w:rPr>
        <w:t>元（大写：贰仟元整）的打样补偿费，打样产品归采购人所有。</w:t>
      </w:r>
    </w:p>
    <w:p w:rsidR="00995982" w:rsidRDefault="00D5435D" w:rsidP="0026422C">
      <w:pPr>
        <w:widowControl/>
        <w:spacing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6</w:t>
      </w:r>
      <w:r w:rsidR="0003226F">
        <w:rPr>
          <w:rFonts w:ascii="Arial" w:hAnsi="Arial" w:cs="Arial" w:hint="eastAsia"/>
          <w:kern w:val="0"/>
          <w:sz w:val="18"/>
          <w:szCs w:val="18"/>
        </w:rPr>
        <w:t>、比选应答文件应至少包括：</w:t>
      </w:r>
    </w:p>
    <w:p w:rsidR="00995982" w:rsidRDefault="0003226F" w:rsidP="0026422C">
      <w:pPr>
        <w:widowControl/>
        <w:spacing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 w:hint="eastAsia"/>
          <w:kern w:val="0"/>
          <w:sz w:val="18"/>
          <w:szCs w:val="18"/>
        </w:rPr>
        <w:t>1</w:t>
      </w:r>
      <w:r>
        <w:rPr>
          <w:rFonts w:ascii="Arial" w:hAnsi="Arial" w:cs="Arial" w:hint="eastAsia"/>
          <w:kern w:val="0"/>
          <w:sz w:val="18"/>
          <w:szCs w:val="18"/>
        </w:rPr>
        <w:t>）附件</w:t>
      </w:r>
      <w:r>
        <w:rPr>
          <w:rFonts w:ascii="Arial" w:hAnsi="Arial" w:cs="Arial" w:hint="eastAsia"/>
          <w:kern w:val="0"/>
          <w:sz w:val="18"/>
          <w:szCs w:val="18"/>
        </w:rPr>
        <w:t>1</w:t>
      </w:r>
      <w:r>
        <w:rPr>
          <w:rFonts w:ascii="Arial" w:hAnsi="Arial" w:cs="Arial" w:hint="eastAsia"/>
          <w:kern w:val="0"/>
          <w:sz w:val="18"/>
          <w:szCs w:val="18"/>
        </w:rPr>
        <w:t>格式和要求的报价清单</w:t>
      </w:r>
      <w:r w:rsidR="001952CA">
        <w:rPr>
          <w:rFonts w:ascii="Arial" w:hAnsi="Arial" w:cs="Arial" w:hint="eastAsia"/>
          <w:kern w:val="0"/>
          <w:sz w:val="18"/>
          <w:szCs w:val="18"/>
        </w:rPr>
        <w:t>；</w:t>
      </w:r>
    </w:p>
    <w:p w:rsidR="0026422C" w:rsidRDefault="0026422C" w:rsidP="0026422C">
      <w:pPr>
        <w:widowControl/>
        <w:spacing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 w:hint="eastAsia"/>
          <w:kern w:val="0"/>
          <w:sz w:val="18"/>
          <w:szCs w:val="18"/>
        </w:rPr>
        <w:t>2</w:t>
      </w:r>
      <w:r>
        <w:rPr>
          <w:rFonts w:ascii="Arial" w:hAnsi="Arial" w:cs="Arial" w:hint="eastAsia"/>
          <w:kern w:val="0"/>
          <w:sz w:val="18"/>
          <w:szCs w:val="18"/>
        </w:rPr>
        <w:t>）技术参数偏离表；</w:t>
      </w:r>
    </w:p>
    <w:p w:rsidR="00827C6F" w:rsidRDefault="00827C6F" w:rsidP="0026422C">
      <w:pPr>
        <w:widowControl/>
        <w:spacing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 w:hint="eastAsia"/>
          <w:kern w:val="0"/>
          <w:sz w:val="18"/>
          <w:szCs w:val="18"/>
        </w:rPr>
        <w:t>3</w:t>
      </w:r>
      <w:r>
        <w:rPr>
          <w:rFonts w:ascii="Arial" w:hAnsi="Arial" w:cs="Arial" w:hint="eastAsia"/>
          <w:kern w:val="0"/>
          <w:sz w:val="18"/>
          <w:szCs w:val="18"/>
        </w:rPr>
        <w:t>）工期承诺（供货加铺装）；</w:t>
      </w:r>
    </w:p>
    <w:p w:rsidR="00995982" w:rsidRDefault="000A2A8A" w:rsidP="0026422C">
      <w:pPr>
        <w:widowControl/>
        <w:spacing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 w:hint="eastAsia"/>
          <w:kern w:val="0"/>
          <w:sz w:val="18"/>
          <w:szCs w:val="18"/>
        </w:rPr>
        <w:t>4</w:t>
      </w:r>
      <w:r w:rsidR="001952CA">
        <w:rPr>
          <w:rFonts w:ascii="Arial" w:hAnsi="Arial" w:cs="Arial" w:hint="eastAsia"/>
          <w:kern w:val="0"/>
          <w:sz w:val="18"/>
          <w:szCs w:val="18"/>
        </w:rPr>
        <w:t>）质量证明文件（合格证、检测报告等）；</w:t>
      </w:r>
    </w:p>
    <w:p w:rsidR="0003226F" w:rsidRDefault="000A2A8A" w:rsidP="0026422C">
      <w:pPr>
        <w:widowControl/>
        <w:spacing w:afterLines="50" w:after="156"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 w:hint="eastAsia"/>
          <w:kern w:val="0"/>
          <w:sz w:val="18"/>
          <w:szCs w:val="18"/>
        </w:rPr>
        <w:t>5</w:t>
      </w:r>
      <w:r w:rsidR="001952CA">
        <w:rPr>
          <w:rFonts w:ascii="Arial" w:hAnsi="Arial" w:cs="Arial" w:hint="eastAsia"/>
          <w:kern w:val="0"/>
          <w:sz w:val="18"/>
          <w:szCs w:val="18"/>
        </w:rPr>
        <w:t>）</w:t>
      </w:r>
      <w:r w:rsidR="006856EE">
        <w:rPr>
          <w:rFonts w:ascii="Arial" w:hAnsi="Arial" w:cs="Arial" w:hint="eastAsia"/>
          <w:kern w:val="0"/>
          <w:sz w:val="18"/>
          <w:szCs w:val="18"/>
        </w:rPr>
        <w:t>质保、售后承诺书。</w:t>
      </w:r>
    </w:p>
    <w:p w:rsidR="0047797F" w:rsidRPr="00E16C70" w:rsidRDefault="00D5435D" w:rsidP="0026422C">
      <w:pPr>
        <w:widowControl/>
        <w:spacing w:afterLines="50" w:after="156"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7</w:t>
      </w:r>
      <w:r w:rsidR="0047797F">
        <w:rPr>
          <w:rFonts w:ascii="Arial" w:hAnsi="Arial" w:cs="Arial" w:hint="eastAsia"/>
          <w:kern w:val="0"/>
          <w:sz w:val="18"/>
          <w:szCs w:val="18"/>
        </w:rPr>
        <w:t>、其它：中标人</w:t>
      </w:r>
      <w:r w:rsidR="00BE5267">
        <w:rPr>
          <w:rFonts w:ascii="Arial" w:hAnsi="Arial" w:cs="Arial" w:hint="eastAsia"/>
          <w:kern w:val="0"/>
          <w:sz w:val="18"/>
          <w:szCs w:val="18"/>
        </w:rPr>
        <w:t>与采购人签订合同，供货时还应提供</w:t>
      </w:r>
      <w:r w:rsidR="00AA6C33">
        <w:rPr>
          <w:rFonts w:ascii="Arial" w:hAnsi="Arial" w:cs="Arial" w:hint="eastAsia"/>
          <w:kern w:val="0"/>
          <w:sz w:val="18"/>
          <w:szCs w:val="18"/>
        </w:rPr>
        <w:t>该批次货物的</w:t>
      </w:r>
      <w:r w:rsidR="00BE5267">
        <w:rPr>
          <w:rFonts w:ascii="Arial" w:hAnsi="Arial" w:cs="Arial" w:hint="eastAsia"/>
          <w:kern w:val="0"/>
          <w:sz w:val="18"/>
          <w:szCs w:val="18"/>
        </w:rPr>
        <w:t>渠道证明文件（原产地证明、报关资料等）</w:t>
      </w:r>
      <w:r w:rsidR="00AA6C33">
        <w:rPr>
          <w:rFonts w:ascii="Arial" w:hAnsi="Arial" w:cs="Arial" w:hint="eastAsia"/>
          <w:kern w:val="0"/>
          <w:sz w:val="18"/>
          <w:szCs w:val="18"/>
        </w:rPr>
        <w:t>、质量证明文件</w:t>
      </w:r>
      <w:r w:rsidR="00E44036">
        <w:rPr>
          <w:rFonts w:ascii="Arial" w:hAnsi="Arial" w:cs="Arial" w:hint="eastAsia"/>
          <w:kern w:val="0"/>
          <w:sz w:val="18"/>
          <w:szCs w:val="18"/>
        </w:rPr>
        <w:t>。</w:t>
      </w:r>
    </w:p>
    <w:p w:rsidR="00E16C70" w:rsidRPr="00E16C70" w:rsidRDefault="00D5435D" w:rsidP="0026422C">
      <w:pPr>
        <w:widowControl/>
        <w:spacing w:afterLines="50" w:after="156"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8</w:t>
      </w:r>
      <w:r w:rsidR="00E16C70" w:rsidRPr="00E16C70">
        <w:rPr>
          <w:rFonts w:ascii="Arial" w:hAnsi="Arial" w:cs="Arial"/>
          <w:kern w:val="0"/>
          <w:sz w:val="18"/>
          <w:szCs w:val="18"/>
        </w:rPr>
        <w:t>、应答文件</w:t>
      </w:r>
      <w:r w:rsidR="00827C6F">
        <w:rPr>
          <w:rFonts w:ascii="Arial" w:hAnsi="Arial" w:cs="Arial" w:hint="eastAsia"/>
          <w:kern w:val="0"/>
          <w:sz w:val="18"/>
          <w:szCs w:val="18"/>
        </w:rPr>
        <w:t>与样品</w:t>
      </w:r>
      <w:r w:rsidR="005543D0" w:rsidRPr="009016D3">
        <w:rPr>
          <w:rFonts w:ascii="Arial" w:hAnsi="Arial" w:cs="Arial" w:hint="eastAsia"/>
          <w:kern w:val="0"/>
          <w:sz w:val="18"/>
          <w:szCs w:val="18"/>
        </w:rPr>
        <w:t>的</w:t>
      </w:r>
      <w:r w:rsidR="00B47352" w:rsidRPr="00E16C70">
        <w:rPr>
          <w:rFonts w:ascii="Arial" w:hAnsi="Arial" w:cs="Arial"/>
          <w:kern w:val="0"/>
          <w:sz w:val="18"/>
          <w:szCs w:val="18"/>
        </w:rPr>
        <w:t>递交</w:t>
      </w:r>
      <w:r w:rsidR="0047797F">
        <w:rPr>
          <w:rFonts w:ascii="Arial" w:hAnsi="Arial" w:cs="Arial" w:hint="eastAsia"/>
          <w:kern w:val="0"/>
          <w:sz w:val="18"/>
          <w:szCs w:val="18"/>
        </w:rPr>
        <w:t>时间</w:t>
      </w:r>
      <w:r w:rsidR="000A2A8A">
        <w:rPr>
          <w:rFonts w:ascii="Arial" w:hAnsi="Arial" w:cs="Arial" w:hint="eastAsia"/>
          <w:kern w:val="0"/>
          <w:sz w:val="18"/>
          <w:szCs w:val="18"/>
        </w:rPr>
        <w:t>：</w:t>
      </w:r>
      <w:r w:rsidR="000A2A8A">
        <w:rPr>
          <w:rFonts w:ascii="Arial" w:hAnsi="Arial" w:cs="Arial" w:hint="eastAsia"/>
          <w:kern w:val="0"/>
          <w:sz w:val="18"/>
          <w:szCs w:val="18"/>
        </w:rPr>
        <w:t>2014-12-03</w:t>
      </w:r>
      <w:r w:rsidR="000A2A8A">
        <w:rPr>
          <w:rFonts w:ascii="Arial" w:hAnsi="Arial" w:cs="Arial" w:hint="eastAsia"/>
          <w:kern w:val="0"/>
          <w:sz w:val="18"/>
          <w:szCs w:val="18"/>
        </w:rPr>
        <w:t>上午</w:t>
      </w:r>
      <w:r w:rsidR="000A2A8A">
        <w:rPr>
          <w:rFonts w:ascii="Arial" w:hAnsi="Arial" w:cs="Arial" w:hint="eastAsia"/>
          <w:kern w:val="0"/>
          <w:sz w:val="18"/>
          <w:szCs w:val="18"/>
        </w:rPr>
        <w:t>9:00-11:30</w:t>
      </w:r>
      <w:r w:rsidR="000A2A8A">
        <w:rPr>
          <w:rFonts w:ascii="Arial" w:hAnsi="Arial" w:cs="Arial" w:hint="eastAsia"/>
          <w:kern w:val="0"/>
          <w:sz w:val="18"/>
          <w:szCs w:val="18"/>
        </w:rPr>
        <w:t>；</w:t>
      </w:r>
      <w:r w:rsidR="0047797F">
        <w:rPr>
          <w:rFonts w:ascii="Arial" w:hAnsi="Arial" w:cs="Arial" w:hint="eastAsia"/>
          <w:kern w:val="0"/>
          <w:sz w:val="18"/>
          <w:szCs w:val="18"/>
        </w:rPr>
        <w:t>地点</w:t>
      </w:r>
      <w:r w:rsidR="00E16C70" w:rsidRPr="00E16C70">
        <w:rPr>
          <w:rFonts w:ascii="Arial" w:hAnsi="Arial" w:cs="Arial"/>
          <w:kern w:val="0"/>
          <w:sz w:val="18"/>
          <w:szCs w:val="18"/>
        </w:rPr>
        <w:t>：</w:t>
      </w:r>
      <w:r w:rsidR="000A2A8A">
        <w:rPr>
          <w:rFonts w:ascii="Arial" w:hAnsi="Arial" w:cs="Arial" w:hint="eastAsia"/>
          <w:kern w:val="0"/>
          <w:sz w:val="18"/>
          <w:szCs w:val="18"/>
        </w:rPr>
        <w:t>成都通威置业有限公司招标预算部</w:t>
      </w:r>
      <w:r w:rsidR="002A0E6E">
        <w:rPr>
          <w:rFonts w:ascii="Arial" w:hAnsi="Arial" w:cs="Arial" w:hint="eastAsia"/>
          <w:kern w:val="0"/>
          <w:sz w:val="18"/>
          <w:szCs w:val="18"/>
        </w:rPr>
        <w:t>办公室</w:t>
      </w:r>
      <w:r w:rsidR="00E16C70" w:rsidRPr="00E16C70">
        <w:rPr>
          <w:rFonts w:ascii="Arial" w:hAnsi="Arial" w:cs="Arial"/>
          <w:kern w:val="0"/>
          <w:sz w:val="18"/>
          <w:szCs w:val="18"/>
        </w:rPr>
        <w:t>。</w:t>
      </w:r>
    </w:p>
    <w:p w:rsidR="00AB283E" w:rsidRPr="009016D3" w:rsidRDefault="00D5435D" w:rsidP="0026422C">
      <w:pPr>
        <w:widowControl/>
        <w:spacing w:line="360" w:lineRule="atLeas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9</w:t>
      </w:r>
      <w:r w:rsidR="00E16C70" w:rsidRPr="00E16C70">
        <w:rPr>
          <w:rFonts w:ascii="Arial" w:hAnsi="Arial" w:cs="Arial"/>
          <w:kern w:val="0"/>
          <w:sz w:val="18"/>
          <w:szCs w:val="18"/>
        </w:rPr>
        <w:t>、凡对本次采购提出询问，请与</w:t>
      </w:r>
      <w:r w:rsidR="00AB283E" w:rsidRPr="009016D3">
        <w:rPr>
          <w:rFonts w:ascii="Arial" w:hAnsi="Arial" w:cs="Arial" w:hint="eastAsia"/>
          <w:kern w:val="0"/>
          <w:sz w:val="18"/>
          <w:szCs w:val="18"/>
        </w:rPr>
        <w:t>成都通威置业有限公司招标预算部联系</w:t>
      </w:r>
      <w:r w:rsidR="00E16C70" w:rsidRPr="00E16C70">
        <w:rPr>
          <w:rFonts w:ascii="Arial" w:hAnsi="Arial" w:cs="Arial"/>
          <w:kern w:val="0"/>
          <w:sz w:val="18"/>
          <w:szCs w:val="18"/>
        </w:rPr>
        <w:t>。</w:t>
      </w:r>
    </w:p>
    <w:p w:rsidR="00E16C70" w:rsidRDefault="00AB283E" w:rsidP="0026422C">
      <w:pPr>
        <w:widowControl/>
        <w:spacing w:line="360" w:lineRule="atLeast"/>
        <w:ind w:left="1"/>
        <w:jc w:val="left"/>
        <w:rPr>
          <w:rFonts w:ascii="Arial" w:hAnsi="Arial" w:cs="Arial"/>
          <w:kern w:val="0"/>
          <w:sz w:val="18"/>
          <w:szCs w:val="18"/>
        </w:rPr>
      </w:pPr>
      <w:r w:rsidRPr="00E16C70">
        <w:rPr>
          <w:rFonts w:ascii="Arial" w:hAnsi="Arial" w:cs="Arial"/>
          <w:kern w:val="0"/>
          <w:sz w:val="18"/>
          <w:szCs w:val="18"/>
        </w:rPr>
        <w:t>联系人：</w:t>
      </w:r>
      <w:r w:rsidRPr="009016D3">
        <w:rPr>
          <w:rFonts w:ascii="Arial" w:hAnsi="Arial" w:cs="Arial" w:hint="eastAsia"/>
          <w:kern w:val="0"/>
          <w:sz w:val="18"/>
          <w:szCs w:val="18"/>
        </w:rPr>
        <w:t>王雪</w:t>
      </w:r>
      <w:r w:rsidRPr="00E16C70">
        <w:rPr>
          <w:rFonts w:ascii="Arial" w:hAnsi="Arial" w:cs="Arial"/>
          <w:kern w:val="0"/>
          <w:sz w:val="18"/>
          <w:szCs w:val="18"/>
        </w:rPr>
        <w:t>；电话：</w:t>
      </w:r>
      <w:r w:rsidRPr="009016D3">
        <w:rPr>
          <w:rFonts w:ascii="Arial" w:hAnsi="Arial" w:cs="Arial" w:hint="eastAsia"/>
          <w:kern w:val="0"/>
          <w:sz w:val="18"/>
          <w:szCs w:val="18"/>
        </w:rPr>
        <w:t>028-86168797</w:t>
      </w:r>
      <w:r w:rsidRPr="009016D3">
        <w:rPr>
          <w:rFonts w:ascii="Arial" w:hAnsi="Arial" w:cs="Arial" w:hint="eastAsia"/>
          <w:kern w:val="0"/>
          <w:sz w:val="18"/>
          <w:szCs w:val="18"/>
        </w:rPr>
        <w:t>；电子邮件：</w:t>
      </w:r>
      <w:hyperlink r:id="rId7" w:history="1">
        <w:r w:rsidR="009016D3" w:rsidRPr="00127C98">
          <w:rPr>
            <w:rStyle w:val="a6"/>
            <w:rFonts w:ascii="Arial" w:hAnsi="Arial" w:cs="Arial" w:hint="eastAsia"/>
            <w:kern w:val="0"/>
            <w:sz w:val="18"/>
            <w:szCs w:val="18"/>
          </w:rPr>
          <w:t>38882004@qq.com</w:t>
        </w:r>
      </w:hyperlink>
    </w:p>
    <w:p w:rsidR="00E16C70" w:rsidRPr="00E16C70" w:rsidRDefault="00AB283E" w:rsidP="00995982">
      <w:pPr>
        <w:widowControl/>
        <w:spacing w:line="360" w:lineRule="atLeast"/>
        <w:ind w:firstLine="482"/>
        <w:jc w:val="right"/>
        <w:rPr>
          <w:rFonts w:ascii="Arial" w:hAnsi="Arial" w:cs="Arial"/>
          <w:kern w:val="0"/>
          <w:sz w:val="18"/>
          <w:szCs w:val="18"/>
        </w:rPr>
      </w:pPr>
      <w:r w:rsidRPr="009016D3">
        <w:rPr>
          <w:rFonts w:ascii="Arial" w:hAnsi="Arial" w:cs="Arial" w:hint="eastAsia"/>
          <w:kern w:val="0"/>
          <w:sz w:val="18"/>
          <w:szCs w:val="18"/>
        </w:rPr>
        <w:t>成都通威置业有限公司</w:t>
      </w:r>
    </w:p>
    <w:p w:rsidR="00734729" w:rsidRDefault="00E16C70" w:rsidP="00995982">
      <w:pPr>
        <w:widowControl/>
        <w:spacing w:line="360" w:lineRule="atLeast"/>
        <w:ind w:firstLine="482"/>
        <w:jc w:val="right"/>
        <w:rPr>
          <w:rFonts w:ascii="Arial" w:hAnsi="Arial" w:cs="Arial"/>
          <w:kern w:val="0"/>
          <w:sz w:val="18"/>
          <w:szCs w:val="18"/>
        </w:rPr>
      </w:pPr>
      <w:r w:rsidRPr="00E16C70">
        <w:rPr>
          <w:rFonts w:ascii="Arial" w:hAnsi="Arial" w:cs="Arial"/>
          <w:kern w:val="0"/>
          <w:sz w:val="18"/>
          <w:szCs w:val="18"/>
        </w:rPr>
        <w:t>2014</w:t>
      </w:r>
      <w:r w:rsidRPr="00E16C70">
        <w:rPr>
          <w:rFonts w:ascii="Arial" w:hAnsi="Arial" w:cs="Arial"/>
          <w:kern w:val="0"/>
          <w:sz w:val="18"/>
          <w:szCs w:val="18"/>
        </w:rPr>
        <w:t>年</w:t>
      </w:r>
      <w:r w:rsidR="005543D0" w:rsidRPr="009016D3">
        <w:rPr>
          <w:rFonts w:ascii="Arial" w:hAnsi="Arial" w:cs="Arial" w:hint="eastAsia"/>
          <w:kern w:val="0"/>
          <w:sz w:val="18"/>
          <w:szCs w:val="18"/>
          <w:u w:val="single"/>
        </w:rPr>
        <w:t>10</w:t>
      </w:r>
      <w:r w:rsidRPr="00E16C70">
        <w:rPr>
          <w:rFonts w:ascii="Arial" w:hAnsi="Arial" w:cs="Arial"/>
          <w:kern w:val="0"/>
          <w:sz w:val="18"/>
          <w:szCs w:val="18"/>
        </w:rPr>
        <w:t>月</w:t>
      </w:r>
      <w:r w:rsidR="005675B7">
        <w:rPr>
          <w:rFonts w:ascii="Arial" w:hAnsi="Arial" w:cs="Arial" w:hint="eastAsia"/>
          <w:kern w:val="0"/>
          <w:sz w:val="18"/>
          <w:szCs w:val="18"/>
          <w:u w:val="single"/>
        </w:rPr>
        <w:t>27</w:t>
      </w:r>
      <w:r w:rsidRPr="00E16C70">
        <w:rPr>
          <w:rFonts w:ascii="Arial" w:hAnsi="Arial" w:cs="Arial"/>
          <w:kern w:val="0"/>
          <w:sz w:val="18"/>
          <w:szCs w:val="18"/>
        </w:rPr>
        <w:t>日</w:t>
      </w:r>
      <w:bookmarkEnd w:id="0"/>
      <w:r w:rsidR="00734729">
        <w:rPr>
          <w:rFonts w:ascii="Arial" w:hAnsi="Arial" w:cs="Arial"/>
          <w:kern w:val="0"/>
          <w:sz w:val="18"/>
          <w:szCs w:val="18"/>
        </w:rPr>
        <w:br w:type="page"/>
      </w:r>
    </w:p>
    <w:p w:rsidR="00734729" w:rsidRDefault="00734729" w:rsidP="00734729">
      <w:pPr>
        <w:widowControl/>
        <w:spacing w:afterLines="50" w:after="156" w:line="360" w:lineRule="atLeast"/>
        <w:ind w:right="270" w:firstLine="480"/>
        <w:jc w:val="right"/>
        <w:rPr>
          <w:rFonts w:ascii="Arial" w:hAnsi="Arial" w:cs="Arial"/>
          <w:kern w:val="0"/>
          <w:sz w:val="18"/>
          <w:szCs w:val="18"/>
        </w:rPr>
        <w:sectPr w:rsidR="00734729" w:rsidSect="00C479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1800" w:bottom="1276" w:left="1800" w:header="851" w:footer="992" w:gutter="0"/>
          <w:cols w:space="425"/>
          <w:docGrid w:type="lines" w:linePitch="312"/>
        </w:sectPr>
      </w:pPr>
    </w:p>
    <w:p w:rsidR="00E16C70" w:rsidRPr="00E16C70" w:rsidRDefault="00680899" w:rsidP="00734729">
      <w:pPr>
        <w:widowControl/>
        <w:spacing w:afterLines="50" w:after="156" w:line="360" w:lineRule="atLeast"/>
        <w:ind w:right="360"/>
        <w:rPr>
          <w:rFonts w:ascii="Arial" w:hAnsi="Arial" w:cs="Arial"/>
          <w:kern w:val="0"/>
          <w:sz w:val="24"/>
        </w:rPr>
      </w:pPr>
      <w:r w:rsidRPr="00680899">
        <w:rPr>
          <w:rFonts w:hint="eastAsia"/>
          <w:sz w:val="24"/>
        </w:rPr>
        <w:lastRenderedPageBreak/>
        <w:t>附件</w:t>
      </w:r>
      <w:r w:rsidR="00D75F4F">
        <w:rPr>
          <w:rFonts w:hint="eastAsia"/>
          <w:sz w:val="24"/>
        </w:rPr>
        <w:t>1</w:t>
      </w:r>
      <w:r w:rsidRPr="00680899">
        <w:rPr>
          <w:rFonts w:hint="eastAsia"/>
          <w:sz w:val="24"/>
        </w:rPr>
        <w:t xml:space="preserve"> </w:t>
      </w:r>
      <w:r w:rsidRPr="00680899">
        <w:rPr>
          <w:rFonts w:hint="eastAsia"/>
          <w:sz w:val="24"/>
        </w:rPr>
        <w:t>工程量清单</w:t>
      </w:r>
    </w:p>
    <w:tbl>
      <w:tblPr>
        <w:tblW w:w="13663" w:type="dxa"/>
        <w:tblInd w:w="93" w:type="dxa"/>
        <w:tblLook w:val="04A0" w:firstRow="1" w:lastRow="0" w:firstColumn="1" w:lastColumn="0" w:noHBand="0" w:noVBand="1"/>
      </w:tblPr>
      <w:tblGrid>
        <w:gridCol w:w="724"/>
        <w:gridCol w:w="1559"/>
        <w:gridCol w:w="1276"/>
        <w:gridCol w:w="1134"/>
        <w:gridCol w:w="850"/>
        <w:gridCol w:w="1560"/>
        <w:gridCol w:w="1457"/>
        <w:gridCol w:w="1559"/>
        <w:gridCol w:w="1701"/>
        <w:gridCol w:w="1843"/>
      </w:tblGrid>
      <w:tr w:rsidR="00176E94" w:rsidRPr="009016D3" w:rsidTr="00FF4EE3">
        <w:trPr>
          <w:trHeight w:val="8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使用部位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技术参数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电梯数量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电梯尺寸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工程数量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综合单价</w:t>
            </w:r>
            <w:r w:rsidRPr="009016D3">
              <w:rPr>
                <w:rFonts w:ascii="宋体" w:hAnsi="宋体" w:cs="宋体" w:hint="eastAsia"/>
                <w:kern w:val="0"/>
                <w:sz w:val="22"/>
              </w:rPr>
              <w:br/>
              <w:t>（元/m2）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合价（元）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176E94" w:rsidRPr="001929D4" w:rsidTr="00FF4EE3">
        <w:trPr>
          <w:trHeight w:val="7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高区电梯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电梯地垫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详参数表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m</w:t>
            </w:r>
            <w:r w:rsidRPr="009016D3">
              <w:rPr>
                <w:rFonts w:ascii="宋体" w:hAnsi="宋体" w:cs="宋体" w:hint="eastAsia"/>
                <w:kern w:val="0"/>
                <w:sz w:val="22"/>
              </w:rPr>
              <w:t>*1.75m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FF4EE3" w:rsidP="009016D3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130.75</w:t>
            </w:r>
            <w:r w:rsidR="00176E94" w:rsidRPr="009016D3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94" w:rsidRPr="009016D3" w:rsidRDefault="00176E94" w:rsidP="008C20E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星期一~星期五每个电梯各1块，星期六~星期日</w:t>
            </w:r>
            <w:r>
              <w:rPr>
                <w:rFonts w:ascii="宋体" w:hAnsi="宋体" w:cs="宋体" w:hint="eastAsia"/>
                <w:kern w:val="0"/>
                <w:sz w:val="22"/>
              </w:rPr>
              <w:t>，</w:t>
            </w:r>
            <w:r w:rsidRPr="009016D3">
              <w:rPr>
                <w:rFonts w:ascii="宋体" w:hAnsi="宋体" w:cs="宋体" w:hint="eastAsia"/>
                <w:kern w:val="0"/>
                <w:sz w:val="22"/>
              </w:rPr>
              <w:t>每日6套，共计7</w:t>
            </w:r>
            <w:r w:rsidR="008C20EA">
              <w:rPr>
                <w:rFonts w:ascii="宋体" w:hAnsi="宋体" w:cs="宋体" w:hint="eastAsia"/>
                <w:kern w:val="0"/>
                <w:sz w:val="22"/>
              </w:rPr>
              <w:t>2</w:t>
            </w:r>
            <w:r w:rsidRPr="009016D3">
              <w:rPr>
                <w:rFonts w:ascii="宋体" w:hAnsi="宋体" w:cs="宋体" w:hint="eastAsia"/>
                <w:kern w:val="0"/>
                <w:sz w:val="22"/>
              </w:rPr>
              <w:t>块</w:t>
            </w:r>
          </w:p>
        </w:tc>
      </w:tr>
      <w:tr w:rsidR="00176E94" w:rsidRPr="009016D3" w:rsidTr="00FF4EE3">
        <w:trPr>
          <w:trHeight w:val="8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低区电梯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电梯地垫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详参数表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m</w:t>
            </w:r>
            <w:r w:rsidRPr="009016D3">
              <w:rPr>
                <w:rFonts w:ascii="宋体" w:hAnsi="宋体" w:cs="宋体" w:hint="eastAsia"/>
                <w:kern w:val="0"/>
                <w:sz w:val="22"/>
              </w:rPr>
              <w:t>*1.75m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FF4EE3" w:rsidP="009016D3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130.75</w:t>
            </w:r>
            <w:r w:rsidR="00176E94" w:rsidRPr="009016D3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94" w:rsidRPr="009016D3" w:rsidRDefault="00176E94" w:rsidP="009016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6E94" w:rsidRPr="009016D3" w:rsidTr="00FF4EE3">
        <w:trPr>
          <w:trHeight w:val="7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观光电梯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电梯地垫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详参数表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1.35</w:t>
            </w:r>
            <w:r>
              <w:rPr>
                <w:rFonts w:ascii="宋体" w:hAnsi="宋体" w:cs="宋体" w:hint="eastAsia"/>
                <w:kern w:val="0"/>
                <w:sz w:val="22"/>
              </w:rPr>
              <w:t>m</w:t>
            </w:r>
            <w:r w:rsidRPr="009016D3">
              <w:rPr>
                <w:rFonts w:ascii="宋体" w:hAnsi="宋体" w:cs="宋体" w:hint="eastAsia"/>
                <w:kern w:val="0"/>
                <w:sz w:val="22"/>
              </w:rPr>
              <w:t>*1.65m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 xml:space="preserve">32.70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E94" w:rsidRPr="009016D3" w:rsidRDefault="00176E94" w:rsidP="009016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星期一~星期日标识每个电梯各1块，共计28块</w:t>
            </w:r>
          </w:p>
        </w:tc>
      </w:tr>
      <w:tr w:rsidR="00176E94" w:rsidRPr="009016D3" w:rsidTr="00FF4EE3">
        <w:trPr>
          <w:trHeight w:val="7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主楼VIP电梯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电梯地垫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详参数表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1.6</w:t>
            </w:r>
            <w:r>
              <w:rPr>
                <w:rFonts w:ascii="宋体" w:hAnsi="宋体" w:cs="宋体" w:hint="eastAsia"/>
                <w:kern w:val="0"/>
                <w:sz w:val="22"/>
              </w:rPr>
              <w:t>m</w:t>
            </w:r>
            <w:r w:rsidRPr="009016D3">
              <w:rPr>
                <w:rFonts w:ascii="宋体" w:hAnsi="宋体" w:cs="宋体" w:hint="eastAsia"/>
                <w:kern w:val="0"/>
                <w:sz w:val="22"/>
              </w:rPr>
              <w:t>*1.4m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 xml:space="preserve">16.44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94" w:rsidRPr="009016D3" w:rsidRDefault="00176E94" w:rsidP="009016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6E94" w:rsidRPr="009016D3" w:rsidTr="00FF4EE3">
        <w:trPr>
          <w:trHeight w:val="6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裙楼VIP电梯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电梯地垫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详参数表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1.5</w:t>
            </w:r>
            <w:r>
              <w:rPr>
                <w:rFonts w:ascii="宋体" w:hAnsi="宋体" w:cs="宋体" w:hint="eastAsia"/>
                <w:kern w:val="0"/>
                <w:sz w:val="22"/>
              </w:rPr>
              <w:t>m</w:t>
            </w:r>
            <w:r w:rsidRPr="009016D3">
              <w:rPr>
                <w:rFonts w:ascii="宋体" w:hAnsi="宋体" w:cs="宋体" w:hint="eastAsia"/>
                <w:kern w:val="0"/>
                <w:sz w:val="22"/>
              </w:rPr>
              <w:t>*1.5m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 xml:space="preserve">16.51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94" w:rsidRPr="009016D3" w:rsidRDefault="00176E94" w:rsidP="009016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76E94" w:rsidRPr="009016D3" w:rsidTr="00FF4EE3">
        <w:trPr>
          <w:trHeight w:val="4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32"/>
              </w:rPr>
            </w:pPr>
            <w:r w:rsidRPr="009016D3">
              <w:rPr>
                <w:rFonts w:ascii="宋体" w:hAnsi="宋体" w:cs="宋体" w:hint="eastAsia"/>
                <w:b/>
                <w:bCs/>
                <w:kern w:val="0"/>
                <w:sz w:val="28"/>
                <w:szCs w:val="32"/>
              </w:rPr>
              <w:t>报价合计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FF4EE3" w:rsidP="009016D3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327.14</w:t>
            </w:r>
            <w:r w:rsidR="00176E94" w:rsidRPr="009016D3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E94" w:rsidRPr="009016D3" w:rsidRDefault="00176E94" w:rsidP="009016D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016D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FE62F1" w:rsidRPr="00FE62F1" w:rsidRDefault="00FE62F1" w:rsidP="00FE62F1">
      <w:pPr>
        <w:spacing w:afterLines="50" w:after="156"/>
        <w:rPr>
          <w:sz w:val="20"/>
        </w:rPr>
      </w:pPr>
      <w:r w:rsidRPr="00FE62F1">
        <w:rPr>
          <w:rFonts w:hint="eastAsia"/>
          <w:sz w:val="20"/>
        </w:rPr>
        <w:t>报价要求：</w:t>
      </w:r>
      <w:r w:rsidRPr="00FE62F1">
        <w:rPr>
          <w:rFonts w:hint="eastAsia"/>
          <w:sz w:val="20"/>
        </w:rPr>
        <w:t xml:space="preserve"> 1</w:t>
      </w:r>
      <w:r w:rsidRPr="00FE62F1">
        <w:rPr>
          <w:rFonts w:hint="eastAsia"/>
          <w:sz w:val="20"/>
        </w:rPr>
        <w:t>、此工程为综合单价包干，包含完成铺设工作的全部工作内容；</w:t>
      </w:r>
    </w:p>
    <w:p w:rsidR="00FE62F1" w:rsidRPr="00FE62F1" w:rsidRDefault="00FE62F1" w:rsidP="00FE62F1">
      <w:pPr>
        <w:spacing w:afterLines="50" w:after="156"/>
        <w:rPr>
          <w:sz w:val="20"/>
        </w:rPr>
      </w:pPr>
      <w:r w:rsidRPr="00FE62F1">
        <w:rPr>
          <w:rFonts w:hint="eastAsia"/>
          <w:sz w:val="20"/>
        </w:rPr>
        <w:t xml:space="preserve">           2</w:t>
      </w:r>
      <w:r w:rsidRPr="00FE62F1">
        <w:rPr>
          <w:rFonts w:hint="eastAsia"/>
          <w:sz w:val="20"/>
        </w:rPr>
        <w:t>、综合单价包含安装费、辅材费、地垫主材费、损耗、运费、管理费、利润、税金等；</w:t>
      </w:r>
    </w:p>
    <w:p w:rsidR="00FE62F1" w:rsidRPr="00FE62F1" w:rsidRDefault="00FE62F1" w:rsidP="00FE62F1">
      <w:pPr>
        <w:spacing w:afterLines="50" w:after="156"/>
        <w:rPr>
          <w:sz w:val="20"/>
        </w:rPr>
      </w:pPr>
      <w:r w:rsidRPr="00FE62F1">
        <w:rPr>
          <w:rFonts w:hint="eastAsia"/>
          <w:sz w:val="20"/>
        </w:rPr>
        <w:t xml:space="preserve">           3</w:t>
      </w:r>
      <w:r w:rsidRPr="00FE62F1">
        <w:rPr>
          <w:rFonts w:hint="eastAsia"/>
          <w:sz w:val="20"/>
        </w:rPr>
        <w:t>、本清单工程量为暂定工程量，结算以实际铺设净面积计算；</w:t>
      </w:r>
    </w:p>
    <w:p w:rsidR="00FE62F1" w:rsidRDefault="00FE62F1" w:rsidP="00FE62F1">
      <w:pPr>
        <w:spacing w:afterLines="50" w:after="156"/>
        <w:rPr>
          <w:sz w:val="20"/>
        </w:rPr>
      </w:pPr>
      <w:r w:rsidRPr="00FE62F1">
        <w:rPr>
          <w:rFonts w:hint="eastAsia"/>
          <w:sz w:val="20"/>
        </w:rPr>
        <w:t xml:space="preserve">           4</w:t>
      </w:r>
      <w:r w:rsidRPr="00FE62F1">
        <w:rPr>
          <w:rFonts w:hint="eastAsia"/>
          <w:sz w:val="20"/>
        </w:rPr>
        <w:t>、电梯尺寸仅供参考，不作为订货尺寸，订货尺寸已现场实测为准。</w:t>
      </w:r>
    </w:p>
    <w:p w:rsidR="00681D78" w:rsidRDefault="00681D78" w:rsidP="00FE62F1">
      <w:pPr>
        <w:spacing w:afterLines="50" w:after="156"/>
        <w:rPr>
          <w:sz w:val="20"/>
        </w:rPr>
      </w:pPr>
    </w:p>
    <w:p w:rsidR="00D10A82" w:rsidRDefault="00D10A82" w:rsidP="00FE62F1">
      <w:pPr>
        <w:spacing w:afterLines="50" w:after="156"/>
        <w:rPr>
          <w:sz w:val="20"/>
        </w:rPr>
        <w:sectPr w:rsidR="00D10A82" w:rsidSect="0073472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81D78" w:rsidRPr="00E20C21" w:rsidRDefault="00D10A82" w:rsidP="00FE62F1">
      <w:pPr>
        <w:spacing w:afterLines="50" w:after="156"/>
      </w:pPr>
      <w:r w:rsidRPr="00E20C21">
        <w:rPr>
          <w:rFonts w:hint="eastAsia"/>
        </w:rPr>
        <w:lastRenderedPageBreak/>
        <w:t>附件二</w:t>
      </w:r>
      <w:r w:rsidRPr="00E20C21">
        <w:rPr>
          <w:rFonts w:hint="eastAsia"/>
        </w:rPr>
        <w:t xml:space="preserve"> </w:t>
      </w:r>
      <w:r w:rsidRPr="00E20C21">
        <w:rPr>
          <w:rFonts w:hint="eastAsia"/>
        </w:rPr>
        <w:t>技术参数</w:t>
      </w:r>
    </w:p>
    <w:tbl>
      <w:tblPr>
        <w:tblpPr w:leftFromText="180" w:rightFromText="180" w:vertAnchor="page" w:horzAnchor="margin" w:tblpY="2656"/>
        <w:tblW w:w="8366" w:type="dxa"/>
        <w:tblLook w:val="0000" w:firstRow="0" w:lastRow="0" w:firstColumn="0" w:lastColumn="0" w:noHBand="0" w:noVBand="0"/>
      </w:tblPr>
      <w:tblGrid>
        <w:gridCol w:w="2346"/>
        <w:gridCol w:w="3780"/>
        <w:gridCol w:w="2240"/>
      </w:tblGrid>
      <w:tr w:rsidR="00D10A82" w:rsidRPr="00D10A82" w:rsidTr="00D10A82">
        <w:trPr>
          <w:trHeight w:val="46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产品规格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根据现场电梯轿厢尺寸来定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</w:p>
        </w:tc>
      </w:tr>
      <w:tr w:rsidR="00D10A82" w:rsidRPr="00D10A82" w:rsidTr="00D10A82">
        <w:trPr>
          <w:trHeight w:val="46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表面结构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A82" w:rsidRPr="00D10A82" w:rsidRDefault="00D10A82" w:rsidP="002A0E6E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6</w:t>
            </w:r>
            <w:r w:rsidRPr="00D10A82">
              <w:rPr>
                <w:rFonts w:hint="eastAsia"/>
                <w:sz w:val="20"/>
              </w:rPr>
              <w:t>，</w:t>
            </w:r>
            <w:r w:rsidRPr="00D10A82">
              <w:rPr>
                <w:rFonts w:hint="eastAsia"/>
                <w:sz w:val="20"/>
              </w:rPr>
              <w:t>6</w:t>
            </w:r>
            <w:r w:rsidRPr="00D10A82">
              <w:rPr>
                <w:rFonts w:hint="eastAsia"/>
                <w:sz w:val="20"/>
              </w:rPr>
              <w:t>尼龙纱线，扭转结构为每串纱线由两股组织组成；重量为</w:t>
            </w:r>
            <w:r w:rsidRPr="00D10A82">
              <w:rPr>
                <w:rFonts w:hint="eastAsia"/>
                <w:sz w:val="20"/>
              </w:rPr>
              <w:t>800-900</w:t>
            </w:r>
            <w:r w:rsidRPr="00D10A82">
              <w:rPr>
                <w:rFonts w:hint="eastAsia"/>
                <w:sz w:val="20"/>
              </w:rPr>
              <w:t>公克之间；毯面高度为</w:t>
            </w:r>
            <w:r w:rsidRPr="00D10A82">
              <w:rPr>
                <w:rFonts w:hint="eastAsia"/>
                <w:sz w:val="20"/>
              </w:rPr>
              <w:t>1.0</w:t>
            </w:r>
            <w:r w:rsidRPr="00D10A82">
              <w:rPr>
                <w:rFonts w:hint="eastAsia"/>
                <w:sz w:val="20"/>
              </w:rPr>
              <w:t>公分左右；地垫整体高度</w:t>
            </w:r>
            <w:r w:rsidRPr="00D10A82">
              <w:rPr>
                <w:rFonts w:hint="eastAsia"/>
                <w:sz w:val="20"/>
              </w:rPr>
              <w:t>1.1</w:t>
            </w:r>
            <w:r w:rsidRPr="00D10A82">
              <w:rPr>
                <w:rFonts w:hint="eastAsia"/>
                <w:sz w:val="20"/>
              </w:rPr>
              <w:t>公分左右；必须毯面做防污处理；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</w:p>
        </w:tc>
      </w:tr>
      <w:tr w:rsidR="00D10A82" w:rsidRPr="00D10A82" w:rsidTr="00D10A82">
        <w:trPr>
          <w:trHeight w:val="46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背面里衬结构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采用无纺织布，每平方</w:t>
            </w:r>
            <w:r w:rsidRPr="00D10A82">
              <w:rPr>
                <w:rFonts w:hint="eastAsia"/>
                <w:sz w:val="20"/>
              </w:rPr>
              <w:t>130</w:t>
            </w:r>
            <w:r w:rsidRPr="00D10A82">
              <w:rPr>
                <w:rFonts w:hint="eastAsia"/>
                <w:sz w:val="20"/>
              </w:rPr>
              <w:t>公克；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</w:p>
        </w:tc>
      </w:tr>
      <w:tr w:rsidR="00D10A82" w:rsidRPr="00D10A82" w:rsidTr="00D10A82">
        <w:trPr>
          <w:trHeight w:val="46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橡胶结构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100%</w:t>
            </w:r>
            <w:r w:rsidRPr="00D10A82">
              <w:rPr>
                <w:rFonts w:hint="eastAsia"/>
                <w:sz w:val="20"/>
              </w:rPr>
              <w:t>天然丁青橡胶底板，具有环保性，采用平底；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</w:p>
        </w:tc>
      </w:tr>
      <w:tr w:rsidR="00D10A82" w:rsidRPr="00D10A82" w:rsidTr="00D10A82">
        <w:trPr>
          <w:trHeight w:val="46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阻燃性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易燃性测试，必须通过易燃性测试标准</w:t>
            </w:r>
            <w:r w:rsidRPr="00D10A82">
              <w:rPr>
                <w:rFonts w:hint="eastAsia"/>
                <w:sz w:val="20"/>
              </w:rPr>
              <w:t>DOC-FF-1-70;</w:t>
            </w:r>
          </w:p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新分级更细，</w:t>
            </w:r>
            <w:r w:rsidRPr="00D10A82">
              <w:rPr>
                <w:rFonts w:hint="eastAsia"/>
                <w:sz w:val="20"/>
              </w:rPr>
              <w:t>Cf1-S1.t0</w:t>
            </w:r>
            <w:r w:rsidRPr="00D10A82">
              <w:rPr>
                <w:rFonts w:hint="eastAsia"/>
                <w:sz w:val="20"/>
              </w:rPr>
              <w:t>级旧称</w:t>
            </w:r>
            <w:r w:rsidRPr="00D10A82">
              <w:rPr>
                <w:rFonts w:hint="eastAsia"/>
                <w:sz w:val="20"/>
              </w:rPr>
              <w:t>B1</w:t>
            </w:r>
            <w:r w:rsidRPr="00D10A82">
              <w:rPr>
                <w:rFonts w:hint="eastAsia"/>
                <w:sz w:val="20"/>
              </w:rPr>
              <w:t>级，详情请咨询国家防火建筑材料质量监督检验中心</w:t>
            </w:r>
            <w:r w:rsidRPr="00D10A82">
              <w:rPr>
                <w:rFonts w:hint="eastAsia"/>
                <w:sz w:val="20"/>
              </w:rPr>
              <w:t>,</w:t>
            </w:r>
            <w:r w:rsidRPr="00D10A82">
              <w:rPr>
                <w:rFonts w:hint="eastAsia"/>
                <w:sz w:val="20"/>
              </w:rPr>
              <w:t>产品经国家防火建筑材料质量监督检验中心的检测并出具资料；</w:t>
            </w:r>
          </w:p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耐光色牢度测试标准</w:t>
            </w:r>
            <w:r w:rsidRPr="00D10A82">
              <w:rPr>
                <w:rFonts w:hint="eastAsia"/>
                <w:sz w:val="20"/>
              </w:rPr>
              <w:t xml:space="preserve"> </w:t>
            </w:r>
            <w:r w:rsidRPr="00D10A82">
              <w:rPr>
                <w:rFonts w:hint="eastAsia"/>
                <w:sz w:val="20"/>
              </w:rPr>
              <w:t>≥</w:t>
            </w:r>
            <w:r w:rsidRPr="00D10A82">
              <w:rPr>
                <w:rFonts w:hint="eastAsia"/>
                <w:sz w:val="20"/>
              </w:rPr>
              <w:t xml:space="preserve">4 </w:t>
            </w:r>
            <w:r w:rsidRPr="00D10A82">
              <w:rPr>
                <w:rFonts w:hint="eastAsia"/>
                <w:sz w:val="20"/>
              </w:rPr>
              <w:t>；</w:t>
            </w:r>
            <w:r w:rsidRPr="00D10A82">
              <w:rPr>
                <w:rFonts w:hint="eastAsia"/>
                <w:sz w:val="20"/>
              </w:rPr>
              <w:t xml:space="preserve"> </w:t>
            </w:r>
          </w:p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耐磨色牢度测试标准</w:t>
            </w:r>
            <w:r w:rsidRPr="00D10A82">
              <w:rPr>
                <w:rFonts w:hint="eastAsia"/>
                <w:sz w:val="20"/>
              </w:rPr>
              <w:t xml:space="preserve"> </w:t>
            </w:r>
            <w:r w:rsidRPr="00D10A82">
              <w:rPr>
                <w:rFonts w:hint="eastAsia"/>
                <w:sz w:val="20"/>
              </w:rPr>
              <w:t>≥</w:t>
            </w:r>
            <w:r w:rsidRPr="00D10A82">
              <w:rPr>
                <w:rFonts w:hint="eastAsia"/>
                <w:sz w:val="20"/>
              </w:rPr>
              <w:t>3</w:t>
            </w:r>
            <w:r w:rsidRPr="00D10A82">
              <w:rPr>
                <w:rFonts w:hint="eastAsia"/>
                <w:sz w:val="20"/>
              </w:rPr>
              <w:t>；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</w:p>
        </w:tc>
      </w:tr>
      <w:tr w:rsidR="00D10A82" w:rsidRPr="00D10A82" w:rsidTr="00E20C21">
        <w:trPr>
          <w:trHeight w:val="338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地毯特性要求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A82" w:rsidRPr="00D10A82" w:rsidRDefault="00D10A82" w:rsidP="00D10A82">
            <w:pPr>
              <w:numPr>
                <w:ilvl w:val="0"/>
                <w:numId w:val="1"/>
              </w:num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必须防滑，防尘，防水，防静电；</w:t>
            </w:r>
          </w:p>
          <w:p w:rsidR="00D10A82" w:rsidRPr="00D10A82" w:rsidRDefault="00D10A82" w:rsidP="00D10A82">
            <w:pPr>
              <w:numPr>
                <w:ilvl w:val="0"/>
                <w:numId w:val="1"/>
              </w:num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底板不易弯曲，不断裂，不变形；</w:t>
            </w:r>
          </w:p>
          <w:p w:rsidR="00D10A82" w:rsidRPr="00D10A82" w:rsidRDefault="00D10A82" w:rsidP="00D10A82">
            <w:pPr>
              <w:numPr>
                <w:ilvl w:val="0"/>
                <w:numId w:val="1"/>
              </w:num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图案可进行个性化设计；</w:t>
            </w:r>
          </w:p>
          <w:p w:rsidR="00D10A82" w:rsidRPr="00D10A82" w:rsidRDefault="00D10A82" w:rsidP="00D10A82">
            <w:pPr>
              <w:numPr>
                <w:ilvl w:val="0"/>
                <w:numId w:val="1"/>
              </w:num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地毯易于清洗，并快速干透，可使用吸尘器及用水冲洗，也可用工业洗衣机清洗及烘干；</w:t>
            </w:r>
          </w:p>
          <w:p w:rsidR="00D10A82" w:rsidRPr="00D10A82" w:rsidRDefault="00D10A82" w:rsidP="00D10A82">
            <w:pPr>
              <w:numPr>
                <w:ilvl w:val="0"/>
                <w:numId w:val="1"/>
              </w:num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必须具有防菌性；防止异味及减少磨损；</w:t>
            </w:r>
            <w:r w:rsidRPr="00D10A82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</w:p>
        </w:tc>
      </w:tr>
      <w:tr w:rsidR="00D10A82" w:rsidRPr="00D10A82" w:rsidTr="00E20C21">
        <w:trPr>
          <w:trHeight w:val="668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染色方法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尼龙喷绘，能满足个性化设计要求；</w:t>
            </w:r>
            <w:r w:rsidRPr="00D10A82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</w:p>
        </w:tc>
      </w:tr>
      <w:tr w:rsidR="00D10A82" w:rsidRPr="00D10A82" w:rsidTr="00D10A82">
        <w:trPr>
          <w:trHeight w:val="14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工厂认证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提供生产厂家：</w:t>
            </w:r>
            <w:r w:rsidRPr="00D10A82">
              <w:rPr>
                <w:rFonts w:hint="eastAsia"/>
                <w:sz w:val="20"/>
              </w:rPr>
              <w:t>ISO9001</w:t>
            </w:r>
            <w:r w:rsidRPr="00D10A82">
              <w:rPr>
                <w:rFonts w:hint="eastAsia"/>
                <w:sz w:val="20"/>
              </w:rPr>
              <w:t>质量认证，</w:t>
            </w:r>
            <w:r w:rsidRPr="00D10A82">
              <w:rPr>
                <w:rFonts w:hint="eastAsia"/>
                <w:sz w:val="20"/>
              </w:rPr>
              <w:t>ISO14001</w:t>
            </w:r>
            <w:r w:rsidRPr="00D10A82">
              <w:rPr>
                <w:rFonts w:hint="eastAsia"/>
                <w:sz w:val="20"/>
              </w:rPr>
              <w:t>环保认证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</w:p>
        </w:tc>
      </w:tr>
      <w:tr w:rsidR="00D10A82" w:rsidRPr="00D10A82" w:rsidTr="00E20C21">
        <w:trPr>
          <w:trHeight w:val="813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质保性能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制造商出具的</w:t>
            </w:r>
            <w:r w:rsidRPr="00D10A82">
              <w:rPr>
                <w:rFonts w:hint="eastAsia"/>
                <w:sz w:val="20"/>
              </w:rPr>
              <w:t>2</w:t>
            </w:r>
            <w:r w:rsidRPr="00D10A82">
              <w:rPr>
                <w:rFonts w:hint="eastAsia"/>
                <w:sz w:val="20"/>
              </w:rPr>
              <w:t>年全面质保书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</w:p>
        </w:tc>
      </w:tr>
      <w:tr w:rsidR="00D10A82" w:rsidRPr="00D10A82" w:rsidTr="00D10A82">
        <w:trPr>
          <w:trHeight w:val="497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</w:p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抗静电性（依据</w:t>
            </w:r>
            <w:r w:rsidRPr="00D10A82">
              <w:rPr>
                <w:rFonts w:hint="eastAsia"/>
                <w:sz w:val="20"/>
              </w:rPr>
              <w:t>GB/T18044-2008</w:t>
            </w:r>
            <w:r w:rsidRPr="00D10A82">
              <w:rPr>
                <w:rFonts w:hint="eastAsia"/>
                <w:sz w:val="20"/>
              </w:rPr>
              <w:t>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由脚轮引起的宽度和长度变化率≤</w:t>
            </w:r>
            <w:r w:rsidRPr="00D10A82">
              <w:rPr>
                <w:rFonts w:hint="eastAsia"/>
                <w:sz w:val="20"/>
              </w:rPr>
              <w:t>0.15%</w:t>
            </w:r>
            <w:r w:rsidRPr="00D10A82">
              <w:rPr>
                <w:rFonts w:hint="eastAsia"/>
                <w:sz w:val="20"/>
              </w:rPr>
              <w:t>；</w:t>
            </w:r>
          </w:p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静电测试为平均最大测试电流量为</w:t>
            </w:r>
            <w:r w:rsidRPr="00D10A82">
              <w:rPr>
                <w:rFonts w:hint="eastAsia"/>
                <w:sz w:val="20"/>
              </w:rPr>
              <w:lastRenderedPageBreak/>
              <w:t>-0.3KV</w:t>
            </w:r>
            <w:r w:rsidRPr="00D10A82">
              <w:rPr>
                <w:rFonts w:hint="eastAsia"/>
                <w:sz w:val="20"/>
              </w:rPr>
              <w:t>，以及达到</w:t>
            </w:r>
            <w:r w:rsidRPr="00D10A82">
              <w:rPr>
                <w:rFonts w:hint="eastAsia"/>
                <w:sz w:val="20"/>
              </w:rPr>
              <w:t>IBM</w:t>
            </w:r>
            <w:r w:rsidRPr="00D10A82">
              <w:rPr>
                <w:rFonts w:hint="eastAsia"/>
                <w:sz w:val="20"/>
              </w:rPr>
              <w:t>的测试标准；</w:t>
            </w:r>
            <w:r w:rsidRPr="00D10A82">
              <w:rPr>
                <w:sz w:val="2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</w:p>
        </w:tc>
      </w:tr>
      <w:tr w:rsidR="00D10A82" w:rsidRPr="00D10A82" w:rsidTr="00D10A82">
        <w:trPr>
          <w:trHeight w:val="358"/>
        </w:trPr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</w:p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</w:p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CRI</w:t>
            </w:r>
            <w:r w:rsidRPr="00D10A82">
              <w:rPr>
                <w:rFonts w:hint="eastAsia"/>
                <w:sz w:val="20"/>
              </w:rPr>
              <w:t>室内空气绿色认证（地毯）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由热和水引起的宽度和长度变化率≤</w:t>
            </w:r>
            <w:r w:rsidRPr="00D10A82">
              <w:rPr>
                <w:rFonts w:hint="eastAsia"/>
                <w:sz w:val="20"/>
              </w:rPr>
              <w:t>0.10%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</w:p>
        </w:tc>
      </w:tr>
      <w:tr w:rsidR="00D10A82" w:rsidRPr="00D10A82" w:rsidTr="00D10A82">
        <w:trPr>
          <w:trHeight w:val="300"/>
        </w:trPr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由热和水引起的翘曲≤</w:t>
            </w:r>
            <w:r w:rsidRPr="00D10A82">
              <w:rPr>
                <w:rFonts w:hint="eastAsia"/>
                <w:sz w:val="20"/>
              </w:rPr>
              <w:t>1.5</w:t>
            </w:r>
            <w:r w:rsidRPr="00D10A82">
              <w:rPr>
                <w:rFonts w:hint="eastAsia"/>
                <w:sz w:val="20"/>
              </w:rPr>
              <w:t>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</w:p>
        </w:tc>
      </w:tr>
      <w:tr w:rsidR="00D10A82" w:rsidRPr="00D10A82" w:rsidTr="00D10A82">
        <w:trPr>
          <w:trHeight w:val="615"/>
        </w:trPr>
        <w:tc>
          <w:tcPr>
            <w:tcW w:w="2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地毯铺装</w:t>
            </w:r>
          </w:p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  <w:r w:rsidRPr="00D10A82">
              <w:rPr>
                <w:rFonts w:hint="eastAsia"/>
                <w:sz w:val="20"/>
              </w:rPr>
              <w:t>基层清理</w:t>
            </w:r>
            <w:r w:rsidRPr="00D10A82">
              <w:rPr>
                <w:rFonts w:hint="eastAsia"/>
                <w:sz w:val="20"/>
              </w:rPr>
              <w:t>----</w:t>
            </w:r>
            <w:r w:rsidRPr="00D10A82">
              <w:rPr>
                <w:rFonts w:hint="eastAsia"/>
                <w:sz w:val="20"/>
              </w:rPr>
              <w:t>基层弹线</w:t>
            </w:r>
            <w:r w:rsidRPr="00D10A82">
              <w:rPr>
                <w:rFonts w:hint="eastAsia"/>
                <w:sz w:val="20"/>
              </w:rPr>
              <w:t>----</w:t>
            </w:r>
            <w:r w:rsidRPr="00D10A82">
              <w:rPr>
                <w:rFonts w:hint="eastAsia"/>
                <w:sz w:val="20"/>
              </w:rPr>
              <w:t>地毯铺装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82" w:rsidRPr="00D10A82" w:rsidRDefault="00D10A82" w:rsidP="00D10A82">
            <w:pPr>
              <w:spacing w:afterLines="50" w:after="156"/>
              <w:rPr>
                <w:sz w:val="20"/>
              </w:rPr>
            </w:pPr>
          </w:p>
        </w:tc>
      </w:tr>
      <w:tr w:rsidR="00D10A82" w:rsidRPr="00D10A82" w:rsidTr="00D10A82">
        <w:trPr>
          <w:trHeight w:val="1009"/>
        </w:trPr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82" w:rsidRPr="00A9110F" w:rsidRDefault="00D10A82" w:rsidP="00D10A82">
            <w:pPr>
              <w:spacing w:afterLines="50" w:after="156"/>
              <w:rPr>
                <w:sz w:val="20"/>
              </w:rPr>
            </w:pPr>
            <w:r w:rsidRPr="00A9110F">
              <w:rPr>
                <w:rFonts w:hint="eastAsia"/>
                <w:sz w:val="20"/>
              </w:rPr>
              <w:t>成品保护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82" w:rsidRPr="00A9110F" w:rsidRDefault="00D10A82" w:rsidP="00D10A82">
            <w:pPr>
              <w:spacing w:afterLines="50" w:after="156"/>
              <w:rPr>
                <w:sz w:val="20"/>
              </w:rPr>
            </w:pPr>
            <w:r w:rsidRPr="00A9110F">
              <w:rPr>
                <w:rFonts w:hint="eastAsia"/>
                <w:sz w:val="20"/>
              </w:rPr>
              <w:t>地毯铺装作业时铺装工人自备、穿着鞋套。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82" w:rsidRPr="00A9110F" w:rsidRDefault="00D10A82" w:rsidP="00D10A82">
            <w:pPr>
              <w:spacing w:afterLines="50" w:after="156"/>
              <w:rPr>
                <w:sz w:val="20"/>
              </w:rPr>
            </w:pPr>
          </w:p>
        </w:tc>
      </w:tr>
      <w:tr w:rsidR="00D10A82" w:rsidRPr="00D10A82" w:rsidTr="00D10A82">
        <w:trPr>
          <w:trHeight w:val="1191"/>
        </w:trPr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82" w:rsidRPr="00A9110F" w:rsidRDefault="00D10A82" w:rsidP="00D10A82">
            <w:pPr>
              <w:spacing w:afterLines="50" w:after="156"/>
              <w:rPr>
                <w:sz w:val="20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82" w:rsidRPr="00A9110F" w:rsidRDefault="00D10A82" w:rsidP="00D10A82">
            <w:pPr>
              <w:spacing w:afterLines="50" w:after="156"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82" w:rsidRPr="00A9110F" w:rsidRDefault="00D10A82" w:rsidP="00D10A82">
            <w:pPr>
              <w:spacing w:afterLines="50" w:after="156"/>
              <w:rPr>
                <w:sz w:val="20"/>
              </w:rPr>
            </w:pPr>
          </w:p>
        </w:tc>
      </w:tr>
    </w:tbl>
    <w:p w:rsidR="00D10A82" w:rsidRDefault="00D10A82" w:rsidP="00FE62F1">
      <w:pPr>
        <w:spacing w:afterLines="50" w:after="156"/>
        <w:rPr>
          <w:b/>
          <w:sz w:val="20"/>
        </w:rPr>
      </w:pPr>
    </w:p>
    <w:p w:rsidR="00A9110F" w:rsidRDefault="00153F6F" w:rsidP="00FE62F1">
      <w:pPr>
        <w:spacing w:afterLines="50" w:after="156"/>
        <w:rPr>
          <w:b/>
          <w:sz w:val="20"/>
        </w:rPr>
      </w:pPr>
      <w:r>
        <w:rPr>
          <w:rFonts w:hint="eastAsia"/>
          <w:b/>
          <w:sz w:val="20"/>
        </w:rPr>
        <w:t>图</w:t>
      </w:r>
      <w:r w:rsidR="00E22F84">
        <w:rPr>
          <w:rFonts w:hint="eastAsia"/>
          <w:b/>
          <w:sz w:val="20"/>
        </w:rPr>
        <w:t>样</w:t>
      </w:r>
      <w:r>
        <w:rPr>
          <w:rFonts w:hint="eastAsia"/>
          <w:b/>
          <w:sz w:val="20"/>
        </w:rPr>
        <w:t>示例</w:t>
      </w:r>
      <w:r w:rsidR="006B15BC">
        <w:rPr>
          <w:rFonts w:hint="eastAsia"/>
          <w:b/>
          <w:sz w:val="20"/>
        </w:rPr>
        <w:t>（星期日）</w:t>
      </w:r>
      <w:r w:rsidR="00A9110F">
        <w:rPr>
          <w:rFonts w:hint="eastAsia"/>
          <w:b/>
          <w:sz w:val="20"/>
        </w:rPr>
        <w:t>：</w:t>
      </w:r>
    </w:p>
    <w:p w:rsidR="00A9110F" w:rsidRDefault="00A9110F" w:rsidP="00FE62F1">
      <w:pPr>
        <w:spacing w:afterLines="50" w:after="156"/>
        <w:rPr>
          <w:b/>
          <w:sz w:val="20"/>
        </w:rPr>
      </w:pPr>
      <w:r>
        <w:rPr>
          <w:noProof/>
        </w:rPr>
        <w:drawing>
          <wp:inline distT="0" distB="0" distL="0" distR="0" wp14:anchorId="6FD0D455" wp14:editId="396EBFBC">
            <wp:extent cx="3581400" cy="3352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F6F" w:rsidRPr="00E22F84" w:rsidRDefault="00153F6F" w:rsidP="00FE62F1">
      <w:pPr>
        <w:spacing w:afterLines="50" w:after="156"/>
        <w:rPr>
          <w:sz w:val="20"/>
        </w:rPr>
      </w:pPr>
      <w:r w:rsidRPr="00E22F84">
        <w:rPr>
          <w:rFonts w:hint="eastAsia"/>
          <w:sz w:val="20"/>
        </w:rPr>
        <w:t>上图尺寸标注仅为示例，实际尺寸以实地测量为准。</w:t>
      </w:r>
    </w:p>
    <w:sectPr w:rsidR="00153F6F" w:rsidRPr="00E22F84" w:rsidSect="00681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D94" w:rsidRDefault="00F86D94" w:rsidP="00E16C70">
      <w:r>
        <w:separator/>
      </w:r>
    </w:p>
  </w:endnote>
  <w:endnote w:type="continuationSeparator" w:id="0">
    <w:p w:rsidR="00F86D94" w:rsidRDefault="00F86D94" w:rsidP="00E1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78" w:rsidRDefault="00681D7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78" w:rsidRDefault="00681D7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78" w:rsidRDefault="00681D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D94" w:rsidRDefault="00F86D94" w:rsidP="00E16C70">
      <w:r>
        <w:separator/>
      </w:r>
    </w:p>
  </w:footnote>
  <w:footnote w:type="continuationSeparator" w:id="0">
    <w:p w:rsidR="00F86D94" w:rsidRDefault="00F86D94" w:rsidP="00E16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78" w:rsidRDefault="00681D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C70" w:rsidRDefault="00E16C70" w:rsidP="00827C6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78" w:rsidRDefault="00681D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A7AA1"/>
    <w:multiLevelType w:val="hybridMultilevel"/>
    <w:tmpl w:val="50BA66B4"/>
    <w:lvl w:ilvl="0" w:tplc="D20A54D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BB"/>
    <w:rsid w:val="00000823"/>
    <w:rsid w:val="00000F3B"/>
    <w:rsid w:val="00001810"/>
    <w:rsid w:val="00001900"/>
    <w:rsid w:val="00002ADD"/>
    <w:rsid w:val="0000445D"/>
    <w:rsid w:val="00004B0C"/>
    <w:rsid w:val="00006462"/>
    <w:rsid w:val="0000651C"/>
    <w:rsid w:val="00006E34"/>
    <w:rsid w:val="000103BA"/>
    <w:rsid w:val="00010FF2"/>
    <w:rsid w:val="00012B07"/>
    <w:rsid w:val="000134E8"/>
    <w:rsid w:val="00013988"/>
    <w:rsid w:val="00014315"/>
    <w:rsid w:val="00015ED5"/>
    <w:rsid w:val="00017DCB"/>
    <w:rsid w:val="00020C39"/>
    <w:rsid w:val="000215FA"/>
    <w:rsid w:val="00022040"/>
    <w:rsid w:val="0002353F"/>
    <w:rsid w:val="00023B1E"/>
    <w:rsid w:val="000254D3"/>
    <w:rsid w:val="000261CC"/>
    <w:rsid w:val="00026718"/>
    <w:rsid w:val="0002685B"/>
    <w:rsid w:val="0003010B"/>
    <w:rsid w:val="00030DC9"/>
    <w:rsid w:val="0003226F"/>
    <w:rsid w:val="000335FF"/>
    <w:rsid w:val="00034D6E"/>
    <w:rsid w:val="00035E47"/>
    <w:rsid w:val="00035F2E"/>
    <w:rsid w:val="00040CBB"/>
    <w:rsid w:val="000437CA"/>
    <w:rsid w:val="00044944"/>
    <w:rsid w:val="0004697B"/>
    <w:rsid w:val="00050370"/>
    <w:rsid w:val="00050C6F"/>
    <w:rsid w:val="000515C5"/>
    <w:rsid w:val="000521BB"/>
    <w:rsid w:val="00053D76"/>
    <w:rsid w:val="00054A94"/>
    <w:rsid w:val="00055470"/>
    <w:rsid w:val="00055CAB"/>
    <w:rsid w:val="00055D15"/>
    <w:rsid w:val="00056178"/>
    <w:rsid w:val="00056851"/>
    <w:rsid w:val="00056B33"/>
    <w:rsid w:val="00060A80"/>
    <w:rsid w:val="00060B1D"/>
    <w:rsid w:val="000610B5"/>
    <w:rsid w:val="00061351"/>
    <w:rsid w:val="00061E9F"/>
    <w:rsid w:val="00062131"/>
    <w:rsid w:val="0006236D"/>
    <w:rsid w:val="0006252D"/>
    <w:rsid w:val="00062B3A"/>
    <w:rsid w:val="00062BA7"/>
    <w:rsid w:val="00062FD1"/>
    <w:rsid w:val="0006394C"/>
    <w:rsid w:val="00064B84"/>
    <w:rsid w:val="00066F95"/>
    <w:rsid w:val="00067BDB"/>
    <w:rsid w:val="00071B13"/>
    <w:rsid w:val="000722F8"/>
    <w:rsid w:val="0007429E"/>
    <w:rsid w:val="0007443A"/>
    <w:rsid w:val="00075D80"/>
    <w:rsid w:val="00077B38"/>
    <w:rsid w:val="00080D00"/>
    <w:rsid w:val="00080F75"/>
    <w:rsid w:val="00081C33"/>
    <w:rsid w:val="00081F90"/>
    <w:rsid w:val="000823F2"/>
    <w:rsid w:val="00083434"/>
    <w:rsid w:val="00085208"/>
    <w:rsid w:val="00085A9A"/>
    <w:rsid w:val="000864DB"/>
    <w:rsid w:val="000867E3"/>
    <w:rsid w:val="00087CB1"/>
    <w:rsid w:val="0009025D"/>
    <w:rsid w:val="00090DF5"/>
    <w:rsid w:val="00091240"/>
    <w:rsid w:val="0009207E"/>
    <w:rsid w:val="0009333D"/>
    <w:rsid w:val="000937B8"/>
    <w:rsid w:val="00094B9D"/>
    <w:rsid w:val="000978CF"/>
    <w:rsid w:val="00097B62"/>
    <w:rsid w:val="000A0F31"/>
    <w:rsid w:val="000A13A9"/>
    <w:rsid w:val="000A1AE8"/>
    <w:rsid w:val="000A2A8A"/>
    <w:rsid w:val="000A3588"/>
    <w:rsid w:val="000A4E45"/>
    <w:rsid w:val="000A4F64"/>
    <w:rsid w:val="000A5D2E"/>
    <w:rsid w:val="000A7264"/>
    <w:rsid w:val="000A7BA0"/>
    <w:rsid w:val="000B09B6"/>
    <w:rsid w:val="000B0D72"/>
    <w:rsid w:val="000B20F1"/>
    <w:rsid w:val="000B26EB"/>
    <w:rsid w:val="000B3C12"/>
    <w:rsid w:val="000B47AB"/>
    <w:rsid w:val="000B4F77"/>
    <w:rsid w:val="000B78DF"/>
    <w:rsid w:val="000B7C58"/>
    <w:rsid w:val="000C003C"/>
    <w:rsid w:val="000C01FB"/>
    <w:rsid w:val="000C0B4E"/>
    <w:rsid w:val="000C102C"/>
    <w:rsid w:val="000C1BF8"/>
    <w:rsid w:val="000C2781"/>
    <w:rsid w:val="000C4D4A"/>
    <w:rsid w:val="000C7A9C"/>
    <w:rsid w:val="000C7F4F"/>
    <w:rsid w:val="000D0149"/>
    <w:rsid w:val="000D11B6"/>
    <w:rsid w:val="000D18BF"/>
    <w:rsid w:val="000D2E4D"/>
    <w:rsid w:val="000D3067"/>
    <w:rsid w:val="000D3F58"/>
    <w:rsid w:val="000E002D"/>
    <w:rsid w:val="000E1709"/>
    <w:rsid w:val="000E1D9C"/>
    <w:rsid w:val="000E339C"/>
    <w:rsid w:val="000E34AE"/>
    <w:rsid w:val="000E3738"/>
    <w:rsid w:val="000E3FDD"/>
    <w:rsid w:val="000E474C"/>
    <w:rsid w:val="000E4AEC"/>
    <w:rsid w:val="000E4F52"/>
    <w:rsid w:val="000E574C"/>
    <w:rsid w:val="000E5FAB"/>
    <w:rsid w:val="000E7727"/>
    <w:rsid w:val="000E7768"/>
    <w:rsid w:val="000F2CD3"/>
    <w:rsid w:val="000F528C"/>
    <w:rsid w:val="000F5AAD"/>
    <w:rsid w:val="000F6720"/>
    <w:rsid w:val="000F6B82"/>
    <w:rsid w:val="000F6CEC"/>
    <w:rsid w:val="000F6F08"/>
    <w:rsid w:val="000F73F3"/>
    <w:rsid w:val="000F76A6"/>
    <w:rsid w:val="00100CFF"/>
    <w:rsid w:val="00101216"/>
    <w:rsid w:val="00101DA7"/>
    <w:rsid w:val="00104C17"/>
    <w:rsid w:val="00110B5C"/>
    <w:rsid w:val="0011315C"/>
    <w:rsid w:val="001131F4"/>
    <w:rsid w:val="0011376F"/>
    <w:rsid w:val="00113FC7"/>
    <w:rsid w:val="0011468A"/>
    <w:rsid w:val="00115704"/>
    <w:rsid w:val="0011688F"/>
    <w:rsid w:val="001217EE"/>
    <w:rsid w:val="001238DF"/>
    <w:rsid w:val="001254F1"/>
    <w:rsid w:val="00127726"/>
    <w:rsid w:val="00130918"/>
    <w:rsid w:val="001317BB"/>
    <w:rsid w:val="001323AD"/>
    <w:rsid w:val="00132905"/>
    <w:rsid w:val="001332AD"/>
    <w:rsid w:val="001339E0"/>
    <w:rsid w:val="00135A06"/>
    <w:rsid w:val="00137CBA"/>
    <w:rsid w:val="0014022C"/>
    <w:rsid w:val="0014038C"/>
    <w:rsid w:val="00140B07"/>
    <w:rsid w:val="00141C1D"/>
    <w:rsid w:val="00141DFC"/>
    <w:rsid w:val="00142883"/>
    <w:rsid w:val="001430E4"/>
    <w:rsid w:val="00144026"/>
    <w:rsid w:val="001444B1"/>
    <w:rsid w:val="00144AF0"/>
    <w:rsid w:val="0014605B"/>
    <w:rsid w:val="0014732F"/>
    <w:rsid w:val="001476E0"/>
    <w:rsid w:val="001507DF"/>
    <w:rsid w:val="00151026"/>
    <w:rsid w:val="001517D1"/>
    <w:rsid w:val="00153F6F"/>
    <w:rsid w:val="00155707"/>
    <w:rsid w:val="00155E78"/>
    <w:rsid w:val="00156AE5"/>
    <w:rsid w:val="00156C66"/>
    <w:rsid w:val="00160E3F"/>
    <w:rsid w:val="00164254"/>
    <w:rsid w:val="00164709"/>
    <w:rsid w:val="00167AC7"/>
    <w:rsid w:val="00170948"/>
    <w:rsid w:val="00171CD1"/>
    <w:rsid w:val="001721D5"/>
    <w:rsid w:val="001729BD"/>
    <w:rsid w:val="00173CF4"/>
    <w:rsid w:val="00174AC0"/>
    <w:rsid w:val="00174DAA"/>
    <w:rsid w:val="00175886"/>
    <w:rsid w:val="00176365"/>
    <w:rsid w:val="00176B5E"/>
    <w:rsid w:val="00176E94"/>
    <w:rsid w:val="00176F17"/>
    <w:rsid w:val="0017779C"/>
    <w:rsid w:val="00181329"/>
    <w:rsid w:val="00182AFC"/>
    <w:rsid w:val="00184027"/>
    <w:rsid w:val="00185A4E"/>
    <w:rsid w:val="00185C07"/>
    <w:rsid w:val="001867D3"/>
    <w:rsid w:val="0019115A"/>
    <w:rsid w:val="001929D4"/>
    <w:rsid w:val="00193D52"/>
    <w:rsid w:val="001952CA"/>
    <w:rsid w:val="001A08D3"/>
    <w:rsid w:val="001A32D6"/>
    <w:rsid w:val="001A3CEA"/>
    <w:rsid w:val="001A4899"/>
    <w:rsid w:val="001A59AE"/>
    <w:rsid w:val="001A734B"/>
    <w:rsid w:val="001A7F31"/>
    <w:rsid w:val="001A7F71"/>
    <w:rsid w:val="001A7F9D"/>
    <w:rsid w:val="001B0936"/>
    <w:rsid w:val="001B0A57"/>
    <w:rsid w:val="001B0C83"/>
    <w:rsid w:val="001B19A9"/>
    <w:rsid w:val="001B38A2"/>
    <w:rsid w:val="001B40B2"/>
    <w:rsid w:val="001B4B29"/>
    <w:rsid w:val="001B5926"/>
    <w:rsid w:val="001B7D8E"/>
    <w:rsid w:val="001B7FAB"/>
    <w:rsid w:val="001C1E4D"/>
    <w:rsid w:val="001C1FB4"/>
    <w:rsid w:val="001C300F"/>
    <w:rsid w:val="001C3829"/>
    <w:rsid w:val="001C5FE5"/>
    <w:rsid w:val="001C6480"/>
    <w:rsid w:val="001C729D"/>
    <w:rsid w:val="001C7D36"/>
    <w:rsid w:val="001D0738"/>
    <w:rsid w:val="001D0B17"/>
    <w:rsid w:val="001D0F89"/>
    <w:rsid w:val="001D1EBA"/>
    <w:rsid w:val="001D2498"/>
    <w:rsid w:val="001D29C3"/>
    <w:rsid w:val="001D2D46"/>
    <w:rsid w:val="001D3B7D"/>
    <w:rsid w:val="001D498E"/>
    <w:rsid w:val="001D50EC"/>
    <w:rsid w:val="001D5557"/>
    <w:rsid w:val="001D58C3"/>
    <w:rsid w:val="001D7AE6"/>
    <w:rsid w:val="001D7DC8"/>
    <w:rsid w:val="001E06CF"/>
    <w:rsid w:val="001E1596"/>
    <w:rsid w:val="001E17C2"/>
    <w:rsid w:val="001E3A61"/>
    <w:rsid w:val="001E418F"/>
    <w:rsid w:val="001E5362"/>
    <w:rsid w:val="001E5807"/>
    <w:rsid w:val="001E61F6"/>
    <w:rsid w:val="001E7E7B"/>
    <w:rsid w:val="001F0C1D"/>
    <w:rsid w:val="001F0CF8"/>
    <w:rsid w:val="001F0E39"/>
    <w:rsid w:val="001F2A1C"/>
    <w:rsid w:val="001F6B2A"/>
    <w:rsid w:val="001F7A6E"/>
    <w:rsid w:val="0020119D"/>
    <w:rsid w:val="00202F32"/>
    <w:rsid w:val="00203C0B"/>
    <w:rsid w:val="00203DBD"/>
    <w:rsid w:val="00206075"/>
    <w:rsid w:val="0020631D"/>
    <w:rsid w:val="002064B8"/>
    <w:rsid w:val="00206649"/>
    <w:rsid w:val="00206CB3"/>
    <w:rsid w:val="00207C86"/>
    <w:rsid w:val="00210739"/>
    <w:rsid w:val="00210C8C"/>
    <w:rsid w:val="00212789"/>
    <w:rsid w:val="002134B9"/>
    <w:rsid w:val="00213F44"/>
    <w:rsid w:val="0021501F"/>
    <w:rsid w:val="0021515C"/>
    <w:rsid w:val="00215673"/>
    <w:rsid w:val="00215AC1"/>
    <w:rsid w:val="00215E00"/>
    <w:rsid w:val="0021703A"/>
    <w:rsid w:val="00217885"/>
    <w:rsid w:val="00220C02"/>
    <w:rsid w:val="00220CCD"/>
    <w:rsid w:val="002214AB"/>
    <w:rsid w:val="00222FF6"/>
    <w:rsid w:val="0022436D"/>
    <w:rsid w:val="00227463"/>
    <w:rsid w:val="00227A72"/>
    <w:rsid w:val="0023013C"/>
    <w:rsid w:val="00230FDD"/>
    <w:rsid w:val="00231924"/>
    <w:rsid w:val="00231A05"/>
    <w:rsid w:val="0023493B"/>
    <w:rsid w:val="00235051"/>
    <w:rsid w:val="00235CF6"/>
    <w:rsid w:val="00235F5F"/>
    <w:rsid w:val="002401D4"/>
    <w:rsid w:val="00240A4F"/>
    <w:rsid w:val="00242D60"/>
    <w:rsid w:val="002456F5"/>
    <w:rsid w:val="002461C2"/>
    <w:rsid w:val="002472EF"/>
    <w:rsid w:val="00247669"/>
    <w:rsid w:val="00252495"/>
    <w:rsid w:val="00252C43"/>
    <w:rsid w:val="00252CFC"/>
    <w:rsid w:val="00252EA7"/>
    <w:rsid w:val="00253112"/>
    <w:rsid w:val="00253819"/>
    <w:rsid w:val="002538C6"/>
    <w:rsid w:val="00253DE0"/>
    <w:rsid w:val="00254FD0"/>
    <w:rsid w:val="0025569B"/>
    <w:rsid w:val="002563B3"/>
    <w:rsid w:val="002617BC"/>
    <w:rsid w:val="002637C1"/>
    <w:rsid w:val="0026422C"/>
    <w:rsid w:val="00264ADE"/>
    <w:rsid w:val="00264CB4"/>
    <w:rsid w:val="0026533A"/>
    <w:rsid w:val="00265633"/>
    <w:rsid w:val="002678B2"/>
    <w:rsid w:val="00267CB8"/>
    <w:rsid w:val="002702AA"/>
    <w:rsid w:val="002715C6"/>
    <w:rsid w:val="002728A5"/>
    <w:rsid w:val="00272B22"/>
    <w:rsid w:val="00272F20"/>
    <w:rsid w:val="002733BE"/>
    <w:rsid w:val="002737D2"/>
    <w:rsid w:val="002740A3"/>
    <w:rsid w:val="00274AA9"/>
    <w:rsid w:val="00277D90"/>
    <w:rsid w:val="0028004E"/>
    <w:rsid w:val="0028104D"/>
    <w:rsid w:val="002832BE"/>
    <w:rsid w:val="00284BB9"/>
    <w:rsid w:val="0028584F"/>
    <w:rsid w:val="00286422"/>
    <w:rsid w:val="0028658D"/>
    <w:rsid w:val="00286D06"/>
    <w:rsid w:val="002871D8"/>
    <w:rsid w:val="00287CA5"/>
    <w:rsid w:val="00287EBB"/>
    <w:rsid w:val="00290CE2"/>
    <w:rsid w:val="00291162"/>
    <w:rsid w:val="00291853"/>
    <w:rsid w:val="002921D6"/>
    <w:rsid w:val="002934A9"/>
    <w:rsid w:val="00293C3B"/>
    <w:rsid w:val="002951D6"/>
    <w:rsid w:val="00295A2E"/>
    <w:rsid w:val="00295B90"/>
    <w:rsid w:val="002968FC"/>
    <w:rsid w:val="00296A8E"/>
    <w:rsid w:val="002A0E6E"/>
    <w:rsid w:val="002A0F08"/>
    <w:rsid w:val="002A3F7F"/>
    <w:rsid w:val="002A4BF4"/>
    <w:rsid w:val="002A4F74"/>
    <w:rsid w:val="002A58DB"/>
    <w:rsid w:val="002A684A"/>
    <w:rsid w:val="002A7BD6"/>
    <w:rsid w:val="002B02BC"/>
    <w:rsid w:val="002B02DA"/>
    <w:rsid w:val="002B0896"/>
    <w:rsid w:val="002B2C75"/>
    <w:rsid w:val="002B3CD1"/>
    <w:rsid w:val="002B49B3"/>
    <w:rsid w:val="002B4DCB"/>
    <w:rsid w:val="002B4F04"/>
    <w:rsid w:val="002C017C"/>
    <w:rsid w:val="002C0C76"/>
    <w:rsid w:val="002C1473"/>
    <w:rsid w:val="002C233F"/>
    <w:rsid w:val="002C3070"/>
    <w:rsid w:val="002C313E"/>
    <w:rsid w:val="002C3C9A"/>
    <w:rsid w:val="002C425B"/>
    <w:rsid w:val="002C5371"/>
    <w:rsid w:val="002C583B"/>
    <w:rsid w:val="002C5A8B"/>
    <w:rsid w:val="002C7955"/>
    <w:rsid w:val="002D1A88"/>
    <w:rsid w:val="002D3BD6"/>
    <w:rsid w:val="002D4F95"/>
    <w:rsid w:val="002D57D0"/>
    <w:rsid w:val="002D6763"/>
    <w:rsid w:val="002E04CD"/>
    <w:rsid w:val="002E1CEB"/>
    <w:rsid w:val="002E28AF"/>
    <w:rsid w:val="002E30D9"/>
    <w:rsid w:val="002E3218"/>
    <w:rsid w:val="002E3DEB"/>
    <w:rsid w:val="002E4456"/>
    <w:rsid w:val="002E45B6"/>
    <w:rsid w:val="002E4BF3"/>
    <w:rsid w:val="002E5F0C"/>
    <w:rsid w:val="002E5F8D"/>
    <w:rsid w:val="002E6C7D"/>
    <w:rsid w:val="002E723A"/>
    <w:rsid w:val="002F0955"/>
    <w:rsid w:val="002F3972"/>
    <w:rsid w:val="002F3EB6"/>
    <w:rsid w:val="002F41EA"/>
    <w:rsid w:val="002F46F7"/>
    <w:rsid w:val="002F5962"/>
    <w:rsid w:val="002F621B"/>
    <w:rsid w:val="002F64FA"/>
    <w:rsid w:val="002F6AE0"/>
    <w:rsid w:val="003016C0"/>
    <w:rsid w:val="003027F4"/>
    <w:rsid w:val="00302A28"/>
    <w:rsid w:val="003030B6"/>
    <w:rsid w:val="003034CA"/>
    <w:rsid w:val="00303983"/>
    <w:rsid w:val="0030484F"/>
    <w:rsid w:val="0030555E"/>
    <w:rsid w:val="00307431"/>
    <w:rsid w:val="00307BA8"/>
    <w:rsid w:val="003101F0"/>
    <w:rsid w:val="00310A15"/>
    <w:rsid w:val="00310D73"/>
    <w:rsid w:val="00313BBA"/>
    <w:rsid w:val="003145DF"/>
    <w:rsid w:val="00315F61"/>
    <w:rsid w:val="00316560"/>
    <w:rsid w:val="00316C2E"/>
    <w:rsid w:val="00316D4A"/>
    <w:rsid w:val="0031736E"/>
    <w:rsid w:val="0032093A"/>
    <w:rsid w:val="003211D9"/>
    <w:rsid w:val="003218B9"/>
    <w:rsid w:val="003230EB"/>
    <w:rsid w:val="003232F1"/>
    <w:rsid w:val="00323693"/>
    <w:rsid w:val="0032393A"/>
    <w:rsid w:val="00323D9F"/>
    <w:rsid w:val="00324419"/>
    <w:rsid w:val="00324E19"/>
    <w:rsid w:val="00325701"/>
    <w:rsid w:val="00326916"/>
    <w:rsid w:val="0033011E"/>
    <w:rsid w:val="00330FBA"/>
    <w:rsid w:val="003316B4"/>
    <w:rsid w:val="00331CC0"/>
    <w:rsid w:val="00332DE6"/>
    <w:rsid w:val="00332E5F"/>
    <w:rsid w:val="00333096"/>
    <w:rsid w:val="00333F18"/>
    <w:rsid w:val="00334762"/>
    <w:rsid w:val="00336980"/>
    <w:rsid w:val="00337009"/>
    <w:rsid w:val="003372FD"/>
    <w:rsid w:val="003377C5"/>
    <w:rsid w:val="0034149F"/>
    <w:rsid w:val="00341CD8"/>
    <w:rsid w:val="00342BF5"/>
    <w:rsid w:val="00342E64"/>
    <w:rsid w:val="00343AE9"/>
    <w:rsid w:val="0034507C"/>
    <w:rsid w:val="00345D8C"/>
    <w:rsid w:val="00346CD7"/>
    <w:rsid w:val="0035053A"/>
    <w:rsid w:val="003516F4"/>
    <w:rsid w:val="003534D8"/>
    <w:rsid w:val="0035375D"/>
    <w:rsid w:val="00355228"/>
    <w:rsid w:val="0035544B"/>
    <w:rsid w:val="00355ADB"/>
    <w:rsid w:val="003574A5"/>
    <w:rsid w:val="00357737"/>
    <w:rsid w:val="00360DCA"/>
    <w:rsid w:val="0036173C"/>
    <w:rsid w:val="00362791"/>
    <w:rsid w:val="00362B1F"/>
    <w:rsid w:val="0036314E"/>
    <w:rsid w:val="00364D52"/>
    <w:rsid w:val="00364EF4"/>
    <w:rsid w:val="0036552A"/>
    <w:rsid w:val="003665E0"/>
    <w:rsid w:val="0036730E"/>
    <w:rsid w:val="00367F08"/>
    <w:rsid w:val="0037047F"/>
    <w:rsid w:val="00373704"/>
    <w:rsid w:val="00373948"/>
    <w:rsid w:val="00373A31"/>
    <w:rsid w:val="0037444E"/>
    <w:rsid w:val="00375A6C"/>
    <w:rsid w:val="00375D2D"/>
    <w:rsid w:val="00375E00"/>
    <w:rsid w:val="00376FB1"/>
    <w:rsid w:val="003774C3"/>
    <w:rsid w:val="00377B04"/>
    <w:rsid w:val="00380808"/>
    <w:rsid w:val="00380973"/>
    <w:rsid w:val="003820F7"/>
    <w:rsid w:val="00384B19"/>
    <w:rsid w:val="00385B61"/>
    <w:rsid w:val="00386D5F"/>
    <w:rsid w:val="003904B1"/>
    <w:rsid w:val="003906A4"/>
    <w:rsid w:val="00391504"/>
    <w:rsid w:val="00391DC1"/>
    <w:rsid w:val="003922DF"/>
    <w:rsid w:val="003955BB"/>
    <w:rsid w:val="00395632"/>
    <w:rsid w:val="003962A9"/>
    <w:rsid w:val="003973C7"/>
    <w:rsid w:val="003973D1"/>
    <w:rsid w:val="0039776D"/>
    <w:rsid w:val="00397E5B"/>
    <w:rsid w:val="003A34C0"/>
    <w:rsid w:val="003A3F84"/>
    <w:rsid w:val="003A6444"/>
    <w:rsid w:val="003B2BEE"/>
    <w:rsid w:val="003B3595"/>
    <w:rsid w:val="003B42A1"/>
    <w:rsid w:val="003B43B0"/>
    <w:rsid w:val="003B4AA1"/>
    <w:rsid w:val="003B4B9C"/>
    <w:rsid w:val="003B502F"/>
    <w:rsid w:val="003B5186"/>
    <w:rsid w:val="003B60FC"/>
    <w:rsid w:val="003B73A0"/>
    <w:rsid w:val="003B73A7"/>
    <w:rsid w:val="003B7828"/>
    <w:rsid w:val="003B7AC5"/>
    <w:rsid w:val="003C0390"/>
    <w:rsid w:val="003C08D8"/>
    <w:rsid w:val="003C24C0"/>
    <w:rsid w:val="003C250F"/>
    <w:rsid w:val="003C282E"/>
    <w:rsid w:val="003C2F49"/>
    <w:rsid w:val="003C4B2A"/>
    <w:rsid w:val="003C5A84"/>
    <w:rsid w:val="003C68C1"/>
    <w:rsid w:val="003C7CBF"/>
    <w:rsid w:val="003C7DC2"/>
    <w:rsid w:val="003D1CD0"/>
    <w:rsid w:val="003D2F7B"/>
    <w:rsid w:val="003D6BA9"/>
    <w:rsid w:val="003D7677"/>
    <w:rsid w:val="003E04C1"/>
    <w:rsid w:val="003E11CA"/>
    <w:rsid w:val="003E1311"/>
    <w:rsid w:val="003E367D"/>
    <w:rsid w:val="003F043B"/>
    <w:rsid w:val="003F1D33"/>
    <w:rsid w:val="003F2FDD"/>
    <w:rsid w:val="003F3760"/>
    <w:rsid w:val="003F3BC9"/>
    <w:rsid w:val="003F629D"/>
    <w:rsid w:val="004003B7"/>
    <w:rsid w:val="00400496"/>
    <w:rsid w:val="00401BBC"/>
    <w:rsid w:val="004024FB"/>
    <w:rsid w:val="0040356F"/>
    <w:rsid w:val="0040642A"/>
    <w:rsid w:val="00406F52"/>
    <w:rsid w:val="004119F8"/>
    <w:rsid w:val="00411FE2"/>
    <w:rsid w:val="00413955"/>
    <w:rsid w:val="0041475F"/>
    <w:rsid w:val="00414CBE"/>
    <w:rsid w:val="00416405"/>
    <w:rsid w:val="00416EBF"/>
    <w:rsid w:val="00417CE3"/>
    <w:rsid w:val="00417DDE"/>
    <w:rsid w:val="00420F22"/>
    <w:rsid w:val="00421B33"/>
    <w:rsid w:val="00422035"/>
    <w:rsid w:val="00423ACC"/>
    <w:rsid w:val="00425022"/>
    <w:rsid w:val="0042687F"/>
    <w:rsid w:val="00430367"/>
    <w:rsid w:val="00430E55"/>
    <w:rsid w:val="00433055"/>
    <w:rsid w:val="004332B5"/>
    <w:rsid w:val="00434490"/>
    <w:rsid w:val="00436AAD"/>
    <w:rsid w:val="004410E8"/>
    <w:rsid w:val="00441C06"/>
    <w:rsid w:val="00442AED"/>
    <w:rsid w:val="0044319D"/>
    <w:rsid w:val="00443BD8"/>
    <w:rsid w:val="0044456C"/>
    <w:rsid w:val="00444AF7"/>
    <w:rsid w:val="00445BF3"/>
    <w:rsid w:val="00445C58"/>
    <w:rsid w:val="0044782D"/>
    <w:rsid w:val="00447F05"/>
    <w:rsid w:val="00451DB7"/>
    <w:rsid w:val="00454609"/>
    <w:rsid w:val="00456DD1"/>
    <w:rsid w:val="00462FAB"/>
    <w:rsid w:val="00462FB7"/>
    <w:rsid w:val="00465862"/>
    <w:rsid w:val="00466CBE"/>
    <w:rsid w:val="00466F43"/>
    <w:rsid w:val="00467FCB"/>
    <w:rsid w:val="004705A5"/>
    <w:rsid w:val="0047342F"/>
    <w:rsid w:val="0047349E"/>
    <w:rsid w:val="004742BD"/>
    <w:rsid w:val="0047511E"/>
    <w:rsid w:val="004757B2"/>
    <w:rsid w:val="004759FA"/>
    <w:rsid w:val="00476D82"/>
    <w:rsid w:val="00477499"/>
    <w:rsid w:val="0047797F"/>
    <w:rsid w:val="004804C8"/>
    <w:rsid w:val="00482292"/>
    <w:rsid w:val="004827BB"/>
    <w:rsid w:val="004830B9"/>
    <w:rsid w:val="00483DC3"/>
    <w:rsid w:val="004840CE"/>
    <w:rsid w:val="004840D4"/>
    <w:rsid w:val="0048524E"/>
    <w:rsid w:val="0049082E"/>
    <w:rsid w:val="004908DF"/>
    <w:rsid w:val="00490DE0"/>
    <w:rsid w:val="00491118"/>
    <w:rsid w:val="004918E0"/>
    <w:rsid w:val="00492388"/>
    <w:rsid w:val="004933A0"/>
    <w:rsid w:val="0049634A"/>
    <w:rsid w:val="0049663F"/>
    <w:rsid w:val="004A015A"/>
    <w:rsid w:val="004A037B"/>
    <w:rsid w:val="004A1847"/>
    <w:rsid w:val="004A1BB8"/>
    <w:rsid w:val="004A246C"/>
    <w:rsid w:val="004A340C"/>
    <w:rsid w:val="004A37A8"/>
    <w:rsid w:val="004A3AC4"/>
    <w:rsid w:val="004A40F8"/>
    <w:rsid w:val="004A6894"/>
    <w:rsid w:val="004A6EE7"/>
    <w:rsid w:val="004B064D"/>
    <w:rsid w:val="004B1B8B"/>
    <w:rsid w:val="004B1BD1"/>
    <w:rsid w:val="004B285F"/>
    <w:rsid w:val="004B3F44"/>
    <w:rsid w:val="004B4DB0"/>
    <w:rsid w:val="004B593C"/>
    <w:rsid w:val="004C09C2"/>
    <w:rsid w:val="004C23F9"/>
    <w:rsid w:val="004C3225"/>
    <w:rsid w:val="004C347B"/>
    <w:rsid w:val="004C5404"/>
    <w:rsid w:val="004C7093"/>
    <w:rsid w:val="004C7307"/>
    <w:rsid w:val="004D0085"/>
    <w:rsid w:val="004D4585"/>
    <w:rsid w:val="004D47CF"/>
    <w:rsid w:val="004D786B"/>
    <w:rsid w:val="004E000F"/>
    <w:rsid w:val="004E0235"/>
    <w:rsid w:val="004E49C4"/>
    <w:rsid w:val="004E54F2"/>
    <w:rsid w:val="004E5E34"/>
    <w:rsid w:val="004F106B"/>
    <w:rsid w:val="004F1647"/>
    <w:rsid w:val="004F2680"/>
    <w:rsid w:val="004F2A9C"/>
    <w:rsid w:val="004F3499"/>
    <w:rsid w:val="004F373C"/>
    <w:rsid w:val="004F37AA"/>
    <w:rsid w:val="004F436C"/>
    <w:rsid w:val="004F574D"/>
    <w:rsid w:val="004F6321"/>
    <w:rsid w:val="004F73C0"/>
    <w:rsid w:val="004F7534"/>
    <w:rsid w:val="004F7663"/>
    <w:rsid w:val="004F78D4"/>
    <w:rsid w:val="00500197"/>
    <w:rsid w:val="005003BD"/>
    <w:rsid w:val="00500894"/>
    <w:rsid w:val="005021DF"/>
    <w:rsid w:val="00505BDA"/>
    <w:rsid w:val="00505CA3"/>
    <w:rsid w:val="005075E0"/>
    <w:rsid w:val="00507A98"/>
    <w:rsid w:val="0051007D"/>
    <w:rsid w:val="00510DEA"/>
    <w:rsid w:val="0051319F"/>
    <w:rsid w:val="00514B1E"/>
    <w:rsid w:val="00514F83"/>
    <w:rsid w:val="005162EA"/>
    <w:rsid w:val="005201B2"/>
    <w:rsid w:val="00520C8F"/>
    <w:rsid w:val="00522D2F"/>
    <w:rsid w:val="00523823"/>
    <w:rsid w:val="00523857"/>
    <w:rsid w:val="005256F1"/>
    <w:rsid w:val="00525F40"/>
    <w:rsid w:val="00526060"/>
    <w:rsid w:val="00526FEB"/>
    <w:rsid w:val="005320D9"/>
    <w:rsid w:val="00532DEE"/>
    <w:rsid w:val="005348F5"/>
    <w:rsid w:val="00534C6E"/>
    <w:rsid w:val="00534E84"/>
    <w:rsid w:val="00536CEF"/>
    <w:rsid w:val="00536EA5"/>
    <w:rsid w:val="00537BC6"/>
    <w:rsid w:val="00541FD0"/>
    <w:rsid w:val="0054228A"/>
    <w:rsid w:val="00542F09"/>
    <w:rsid w:val="00544690"/>
    <w:rsid w:val="005462DD"/>
    <w:rsid w:val="005508EC"/>
    <w:rsid w:val="0055159A"/>
    <w:rsid w:val="00551D42"/>
    <w:rsid w:val="005535C4"/>
    <w:rsid w:val="005543D0"/>
    <w:rsid w:val="00554D67"/>
    <w:rsid w:val="005566FD"/>
    <w:rsid w:val="00556F8B"/>
    <w:rsid w:val="00557BBF"/>
    <w:rsid w:val="00557FFE"/>
    <w:rsid w:val="005613CE"/>
    <w:rsid w:val="00561A1D"/>
    <w:rsid w:val="0056366B"/>
    <w:rsid w:val="005644D5"/>
    <w:rsid w:val="005653AF"/>
    <w:rsid w:val="005659FD"/>
    <w:rsid w:val="005675B7"/>
    <w:rsid w:val="0057134C"/>
    <w:rsid w:val="00574AC3"/>
    <w:rsid w:val="00574EC2"/>
    <w:rsid w:val="00580487"/>
    <w:rsid w:val="00580DB3"/>
    <w:rsid w:val="00581536"/>
    <w:rsid w:val="00581A8D"/>
    <w:rsid w:val="00581BFC"/>
    <w:rsid w:val="005821AE"/>
    <w:rsid w:val="00583876"/>
    <w:rsid w:val="00583D41"/>
    <w:rsid w:val="0058408C"/>
    <w:rsid w:val="0058473B"/>
    <w:rsid w:val="00585827"/>
    <w:rsid w:val="005858ED"/>
    <w:rsid w:val="005859F9"/>
    <w:rsid w:val="005902E0"/>
    <w:rsid w:val="0059062E"/>
    <w:rsid w:val="00590D18"/>
    <w:rsid w:val="00590E40"/>
    <w:rsid w:val="00590ED7"/>
    <w:rsid w:val="00591368"/>
    <w:rsid w:val="00592D55"/>
    <w:rsid w:val="0059333D"/>
    <w:rsid w:val="005939A2"/>
    <w:rsid w:val="005943CA"/>
    <w:rsid w:val="00594805"/>
    <w:rsid w:val="005951C2"/>
    <w:rsid w:val="00595507"/>
    <w:rsid w:val="00595539"/>
    <w:rsid w:val="00596D3F"/>
    <w:rsid w:val="00597555"/>
    <w:rsid w:val="005A0A6B"/>
    <w:rsid w:val="005A0B21"/>
    <w:rsid w:val="005A1B4A"/>
    <w:rsid w:val="005A3107"/>
    <w:rsid w:val="005A66E5"/>
    <w:rsid w:val="005A7E16"/>
    <w:rsid w:val="005B01FF"/>
    <w:rsid w:val="005B15CE"/>
    <w:rsid w:val="005B2868"/>
    <w:rsid w:val="005B2AD1"/>
    <w:rsid w:val="005B40DA"/>
    <w:rsid w:val="005B4B94"/>
    <w:rsid w:val="005B5BCE"/>
    <w:rsid w:val="005B66FB"/>
    <w:rsid w:val="005B6888"/>
    <w:rsid w:val="005B69E7"/>
    <w:rsid w:val="005B7C58"/>
    <w:rsid w:val="005C1B27"/>
    <w:rsid w:val="005C1D08"/>
    <w:rsid w:val="005C3007"/>
    <w:rsid w:val="005C336E"/>
    <w:rsid w:val="005C4533"/>
    <w:rsid w:val="005C6DBB"/>
    <w:rsid w:val="005C72AC"/>
    <w:rsid w:val="005D2BBB"/>
    <w:rsid w:val="005D2C50"/>
    <w:rsid w:val="005D3216"/>
    <w:rsid w:val="005D5006"/>
    <w:rsid w:val="005D5104"/>
    <w:rsid w:val="005D668B"/>
    <w:rsid w:val="005D6994"/>
    <w:rsid w:val="005D729D"/>
    <w:rsid w:val="005E13E9"/>
    <w:rsid w:val="005E2086"/>
    <w:rsid w:val="005E274E"/>
    <w:rsid w:val="005E283B"/>
    <w:rsid w:val="005E2D15"/>
    <w:rsid w:val="005E3864"/>
    <w:rsid w:val="005E3866"/>
    <w:rsid w:val="005E3968"/>
    <w:rsid w:val="005E420C"/>
    <w:rsid w:val="005E63DE"/>
    <w:rsid w:val="005E68BB"/>
    <w:rsid w:val="005F0A11"/>
    <w:rsid w:val="005F0D13"/>
    <w:rsid w:val="005F0F52"/>
    <w:rsid w:val="005F1313"/>
    <w:rsid w:val="005F15F6"/>
    <w:rsid w:val="005F1637"/>
    <w:rsid w:val="005F1E54"/>
    <w:rsid w:val="005F5B4E"/>
    <w:rsid w:val="005F5EC5"/>
    <w:rsid w:val="005F7166"/>
    <w:rsid w:val="005F716B"/>
    <w:rsid w:val="0060077F"/>
    <w:rsid w:val="00601670"/>
    <w:rsid w:val="00601CF5"/>
    <w:rsid w:val="00601DA3"/>
    <w:rsid w:val="0060430C"/>
    <w:rsid w:val="00605B3F"/>
    <w:rsid w:val="00606584"/>
    <w:rsid w:val="00610838"/>
    <w:rsid w:val="006113E0"/>
    <w:rsid w:val="006123A7"/>
    <w:rsid w:val="00613DBC"/>
    <w:rsid w:val="006149C2"/>
    <w:rsid w:val="0061731C"/>
    <w:rsid w:val="006173E3"/>
    <w:rsid w:val="00617C66"/>
    <w:rsid w:val="0062043A"/>
    <w:rsid w:val="00620ABC"/>
    <w:rsid w:val="00620B63"/>
    <w:rsid w:val="00621494"/>
    <w:rsid w:val="00621E31"/>
    <w:rsid w:val="00621F19"/>
    <w:rsid w:val="00627E98"/>
    <w:rsid w:val="00630CC2"/>
    <w:rsid w:val="00631230"/>
    <w:rsid w:val="0063239D"/>
    <w:rsid w:val="00632C7F"/>
    <w:rsid w:val="006331E2"/>
    <w:rsid w:val="00633BE5"/>
    <w:rsid w:val="006352E8"/>
    <w:rsid w:val="00635520"/>
    <w:rsid w:val="00635984"/>
    <w:rsid w:val="0063599C"/>
    <w:rsid w:val="00635AAE"/>
    <w:rsid w:val="0063660A"/>
    <w:rsid w:val="006367D2"/>
    <w:rsid w:val="00636BAD"/>
    <w:rsid w:val="00636CD8"/>
    <w:rsid w:val="00636F20"/>
    <w:rsid w:val="00637114"/>
    <w:rsid w:val="006379D1"/>
    <w:rsid w:val="00640EE9"/>
    <w:rsid w:val="00641891"/>
    <w:rsid w:val="00641E87"/>
    <w:rsid w:val="00645CC7"/>
    <w:rsid w:val="006473BF"/>
    <w:rsid w:val="00651112"/>
    <w:rsid w:val="00651636"/>
    <w:rsid w:val="006524A8"/>
    <w:rsid w:val="006549F9"/>
    <w:rsid w:val="00654B9D"/>
    <w:rsid w:val="006555F6"/>
    <w:rsid w:val="00655664"/>
    <w:rsid w:val="00655898"/>
    <w:rsid w:val="00661715"/>
    <w:rsid w:val="00662755"/>
    <w:rsid w:val="00664E8F"/>
    <w:rsid w:val="0066544F"/>
    <w:rsid w:val="00665D22"/>
    <w:rsid w:val="006701D4"/>
    <w:rsid w:val="006717AA"/>
    <w:rsid w:val="00672496"/>
    <w:rsid w:val="00672917"/>
    <w:rsid w:val="00672AB3"/>
    <w:rsid w:val="00674DA5"/>
    <w:rsid w:val="0067660B"/>
    <w:rsid w:val="00676DC4"/>
    <w:rsid w:val="00677696"/>
    <w:rsid w:val="00677756"/>
    <w:rsid w:val="0067782C"/>
    <w:rsid w:val="00680899"/>
    <w:rsid w:val="00681D78"/>
    <w:rsid w:val="00683F05"/>
    <w:rsid w:val="00683F26"/>
    <w:rsid w:val="006856EE"/>
    <w:rsid w:val="00685924"/>
    <w:rsid w:val="00685B41"/>
    <w:rsid w:val="0068618E"/>
    <w:rsid w:val="00687764"/>
    <w:rsid w:val="00687A9C"/>
    <w:rsid w:val="006900CB"/>
    <w:rsid w:val="00690234"/>
    <w:rsid w:val="006911E9"/>
    <w:rsid w:val="00691DD9"/>
    <w:rsid w:val="00691F7A"/>
    <w:rsid w:val="00694305"/>
    <w:rsid w:val="00694EF7"/>
    <w:rsid w:val="006958D4"/>
    <w:rsid w:val="00696D41"/>
    <w:rsid w:val="006A0613"/>
    <w:rsid w:val="006A0EF9"/>
    <w:rsid w:val="006A1347"/>
    <w:rsid w:val="006A18FA"/>
    <w:rsid w:val="006A4CE3"/>
    <w:rsid w:val="006A73C9"/>
    <w:rsid w:val="006A75DD"/>
    <w:rsid w:val="006B05CC"/>
    <w:rsid w:val="006B15BC"/>
    <w:rsid w:val="006B2031"/>
    <w:rsid w:val="006B2CDD"/>
    <w:rsid w:val="006B3499"/>
    <w:rsid w:val="006B40D5"/>
    <w:rsid w:val="006B4ADD"/>
    <w:rsid w:val="006B5F33"/>
    <w:rsid w:val="006B6268"/>
    <w:rsid w:val="006C030A"/>
    <w:rsid w:val="006C0B6C"/>
    <w:rsid w:val="006C0BE0"/>
    <w:rsid w:val="006C167A"/>
    <w:rsid w:val="006C1722"/>
    <w:rsid w:val="006C21B7"/>
    <w:rsid w:val="006C40BC"/>
    <w:rsid w:val="006C4733"/>
    <w:rsid w:val="006C4EDF"/>
    <w:rsid w:val="006C4FD5"/>
    <w:rsid w:val="006C543F"/>
    <w:rsid w:val="006C5890"/>
    <w:rsid w:val="006C60EF"/>
    <w:rsid w:val="006C6409"/>
    <w:rsid w:val="006C7FCF"/>
    <w:rsid w:val="006D0F7D"/>
    <w:rsid w:val="006D22B9"/>
    <w:rsid w:val="006D2427"/>
    <w:rsid w:val="006D2516"/>
    <w:rsid w:val="006D2C8C"/>
    <w:rsid w:val="006D393B"/>
    <w:rsid w:val="006D439D"/>
    <w:rsid w:val="006D5794"/>
    <w:rsid w:val="006D6E29"/>
    <w:rsid w:val="006E5664"/>
    <w:rsid w:val="006E652E"/>
    <w:rsid w:val="006E7413"/>
    <w:rsid w:val="006F0FAA"/>
    <w:rsid w:val="006F1B1F"/>
    <w:rsid w:val="006F2CAD"/>
    <w:rsid w:val="006F3FA9"/>
    <w:rsid w:val="006F429C"/>
    <w:rsid w:val="006F444E"/>
    <w:rsid w:val="006F4687"/>
    <w:rsid w:val="006F5B3D"/>
    <w:rsid w:val="006F6461"/>
    <w:rsid w:val="00701713"/>
    <w:rsid w:val="00702104"/>
    <w:rsid w:val="007023B4"/>
    <w:rsid w:val="00703FA6"/>
    <w:rsid w:val="00704B51"/>
    <w:rsid w:val="0070539A"/>
    <w:rsid w:val="00710369"/>
    <w:rsid w:val="0071229C"/>
    <w:rsid w:val="0071294B"/>
    <w:rsid w:val="00712D78"/>
    <w:rsid w:val="00712E3D"/>
    <w:rsid w:val="00713331"/>
    <w:rsid w:val="00713C8A"/>
    <w:rsid w:val="0071751E"/>
    <w:rsid w:val="00717E8C"/>
    <w:rsid w:val="007203CA"/>
    <w:rsid w:val="007205A2"/>
    <w:rsid w:val="0072073B"/>
    <w:rsid w:val="007217EB"/>
    <w:rsid w:val="007232C4"/>
    <w:rsid w:val="00723B16"/>
    <w:rsid w:val="0072482C"/>
    <w:rsid w:val="00724A40"/>
    <w:rsid w:val="0072506A"/>
    <w:rsid w:val="00727DE5"/>
    <w:rsid w:val="007314BF"/>
    <w:rsid w:val="00731993"/>
    <w:rsid w:val="00731A98"/>
    <w:rsid w:val="00732D67"/>
    <w:rsid w:val="00733B1D"/>
    <w:rsid w:val="00734729"/>
    <w:rsid w:val="007348F4"/>
    <w:rsid w:val="00734D0F"/>
    <w:rsid w:val="007360EA"/>
    <w:rsid w:val="00736C36"/>
    <w:rsid w:val="007377FA"/>
    <w:rsid w:val="007408C0"/>
    <w:rsid w:val="00740D34"/>
    <w:rsid w:val="007412C6"/>
    <w:rsid w:val="00742639"/>
    <w:rsid w:val="00744D0A"/>
    <w:rsid w:val="0074700D"/>
    <w:rsid w:val="00747FDB"/>
    <w:rsid w:val="00747FE0"/>
    <w:rsid w:val="00750395"/>
    <w:rsid w:val="00751797"/>
    <w:rsid w:val="00752F2F"/>
    <w:rsid w:val="007533A4"/>
    <w:rsid w:val="007534B6"/>
    <w:rsid w:val="007541F9"/>
    <w:rsid w:val="0075460A"/>
    <w:rsid w:val="00754CC9"/>
    <w:rsid w:val="00754EB7"/>
    <w:rsid w:val="00755766"/>
    <w:rsid w:val="00757FA2"/>
    <w:rsid w:val="00760BFF"/>
    <w:rsid w:val="00761580"/>
    <w:rsid w:val="00762103"/>
    <w:rsid w:val="007632E4"/>
    <w:rsid w:val="00763B65"/>
    <w:rsid w:val="00764029"/>
    <w:rsid w:val="00766707"/>
    <w:rsid w:val="00767012"/>
    <w:rsid w:val="007704A4"/>
    <w:rsid w:val="00772159"/>
    <w:rsid w:val="00772581"/>
    <w:rsid w:val="00773460"/>
    <w:rsid w:val="007746EF"/>
    <w:rsid w:val="00775B2F"/>
    <w:rsid w:val="007768ED"/>
    <w:rsid w:val="007803F9"/>
    <w:rsid w:val="00780691"/>
    <w:rsid w:val="00780D16"/>
    <w:rsid w:val="007817F7"/>
    <w:rsid w:val="00783B2D"/>
    <w:rsid w:val="00783B8A"/>
    <w:rsid w:val="00784FCD"/>
    <w:rsid w:val="007879B7"/>
    <w:rsid w:val="007908E4"/>
    <w:rsid w:val="007921B5"/>
    <w:rsid w:val="007922BF"/>
    <w:rsid w:val="007941F9"/>
    <w:rsid w:val="00794D25"/>
    <w:rsid w:val="00795347"/>
    <w:rsid w:val="00795B63"/>
    <w:rsid w:val="00796598"/>
    <w:rsid w:val="007966F9"/>
    <w:rsid w:val="00796B42"/>
    <w:rsid w:val="00797117"/>
    <w:rsid w:val="007A0462"/>
    <w:rsid w:val="007A0BBF"/>
    <w:rsid w:val="007A0E5E"/>
    <w:rsid w:val="007A214B"/>
    <w:rsid w:val="007A3833"/>
    <w:rsid w:val="007A3FF5"/>
    <w:rsid w:val="007A421D"/>
    <w:rsid w:val="007A4F9A"/>
    <w:rsid w:val="007A593A"/>
    <w:rsid w:val="007A5A99"/>
    <w:rsid w:val="007A653A"/>
    <w:rsid w:val="007A6FAE"/>
    <w:rsid w:val="007B16EC"/>
    <w:rsid w:val="007B2BA1"/>
    <w:rsid w:val="007B402A"/>
    <w:rsid w:val="007B5B2D"/>
    <w:rsid w:val="007B60EC"/>
    <w:rsid w:val="007B6434"/>
    <w:rsid w:val="007C18E8"/>
    <w:rsid w:val="007C26BE"/>
    <w:rsid w:val="007C28A9"/>
    <w:rsid w:val="007C2EE6"/>
    <w:rsid w:val="007C3500"/>
    <w:rsid w:val="007C5646"/>
    <w:rsid w:val="007C5A5C"/>
    <w:rsid w:val="007C6BB7"/>
    <w:rsid w:val="007C7782"/>
    <w:rsid w:val="007D0E3F"/>
    <w:rsid w:val="007D1045"/>
    <w:rsid w:val="007D1421"/>
    <w:rsid w:val="007D2767"/>
    <w:rsid w:val="007D4EFD"/>
    <w:rsid w:val="007D6C76"/>
    <w:rsid w:val="007E01A7"/>
    <w:rsid w:val="007E349C"/>
    <w:rsid w:val="007E478F"/>
    <w:rsid w:val="007E4A4D"/>
    <w:rsid w:val="007E4FB8"/>
    <w:rsid w:val="007E5D22"/>
    <w:rsid w:val="007E5E53"/>
    <w:rsid w:val="007E6EA4"/>
    <w:rsid w:val="007E6EDF"/>
    <w:rsid w:val="007E71E2"/>
    <w:rsid w:val="007E758D"/>
    <w:rsid w:val="007E75E0"/>
    <w:rsid w:val="007E7740"/>
    <w:rsid w:val="007F2D8F"/>
    <w:rsid w:val="007F3E64"/>
    <w:rsid w:val="007F581A"/>
    <w:rsid w:val="007F7110"/>
    <w:rsid w:val="007F79FF"/>
    <w:rsid w:val="007F7B49"/>
    <w:rsid w:val="00800E13"/>
    <w:rsid w:val="00801222"/>
    <w:rsid w:val="00802902"/>
    <w:rsid w:val="00802E02"/>
    <w:rsid w:val="00805D88"/>
    <w:rsid w:val="00805E0C"/>
    <w:rsid w:val="00806647"/>
    <w:rsid w:val="00807BC8"/>
    <w:rsid w:val="00810397"/>
    <w:rsid w:val="008106E1"/>
    <w:rsid w:val="00810A50"/>
    <w:rsid w:val="0081194B"/>
    <w:rsid w:val="008132B9"/>
    <w:rsid w:val="00813AF0"/>
    <w:rsid w:val="00813D97"/>
    <w:rsid w:val="00814A8C"/>
    <w:rsid w:val="008153F6"/>
    <w:rsid w:val="00815FBC"/>
    <w:rsid w:val="00817511"/>
    <w:rsid w:val="00820C6B"/>
    <w:rsid w:val="008216E1"/>
    <w:rsid w:val="00821B07"/>
    <w:rsid w:val="00821D98"/>
    <w:rsid w:val="00822EDF"/>
    <w:rsid w:val="008261B0"/>
    <w:rsid w:val="0082727D"/>
    <w:rsid w:val="00827C6F"/>
    <w:rsid w:val="00831CEB"/>
    <w:rsid w:val="00832303"/>
    <w:rsid w:val="008323AA"/>
    <w:rsid w:val="008329A3"/>
    <w:rsid w:val="00832B0A"/>
    <w:rsid w:val="008336C8"/>
    <w:rsid w:val="00833A41"/>
    <w:rsid w:val="00833AB7"/>
    <w:rsid w:val="00833D75"/>
    <w:rsid w:val="008343A7"/>
    <w:rsid w:val="0083447A"/>
    <w:rsid w:val="008352FF"/>
    <w:rsid w:val="00840994"/>
    <w:rsid w:val="00840996"/>
    <w:rsid w:val="00841D59"/>
    <w:rsid w:val="0084201D"/>
    <w:rsid w:val="00842BD2"/>
    <w:rsid w:val="00843A8D"/>
    <w:rsid w:val="00843FDD"/>
    <w:rsid w:val="0084705D"/>
    <w:rsid w:val="00850458"/>
    <w:rsid w:val="00852821"/>
    <w:rsid w:val="008535A0"/>
    <w:rsid w:val="0085587E"/>
    <w:rsid w:val="00855974"/>
    <w:rsid w:val="0086078F"/>
    <w:rsid w:val="00861312"/>
    <w:rsid w:val="00861355"/>
    <w:rsid w:val="008622FA"/>
    <w:rsid w:val="00862610"/>
    <w:rsid w:val="008639C0"/>
    <w:rsid w:val="00864F67"/>
    <w:rsid w:val="00866DAA"/>
    <w:rsid w:val="008704F9"/>
    <w:rsid w:val="008715EF"/>
    <w:rsid w:val="00872823"/>
    <w:rsid w:val="00872D71"/>
    <w:rsid w:val="00874CB3"/>
    <w:rsid w:val="00874CCA"/>
    <w:rsid w:val="00876756"/>
    <w:rsid w:val="00877209"/>
    <w:rsid w:val="0088006B"/>
    <w:rsid w:val="0088160A"/>
    <w:rsid w:val="00881BC1"/>
    <w:rsid w:val="0088202D"/>
    <w:rsid w:val="008854FA"/>
    <w:rsid w:val="00887FCA"/>
    <w:rsid w:val="00890A5D"/>
    <w:rsid w:val="00891DAE"/>
    <w:rsid w:val="00892418"/>
    <w:rsid w:val="00892BCB"/>
    <w:rsid w:val="008964E0"/>
    <w:rsid w:val="0089727B"/>
    <w:rsid w:val="0089765A"/>
    <w:rsid w:val="00897E79"/>
    <w:rsid w:val="008A08DA"/>
    <w:rsid w:val="008A330D"/>
    <w:rsid w:val="008A3F5D"/>
    <w:rsid w:val="008A4578"/>
    <w:rsid w:val="008A47EB"/>
    <w:rsid w:val="008A6AA4"/>
    <w:rsid w:val="008A7158"/>
    <w:rsid w:val="008A71D2"/>
    <w:rsid w:val="008A7740"/>
    <w:rsid w:val="008A7B40"/>
    <w:rsid w:val="008A7DE0"/>
    <w:rsid w:val="008B00BF"/>
    <w:rsid w:val="008B03C2"/>
    <w:rsid w:val="008B267C"/>
    <w:rsid w:val="008B2FA3"/>
    <w:rsid w:val="008B3EF0"/>
    <w:rsid w:val="008B4D14"/>
    <w:rsid w:val="008B54CE"/>
    <w:rsid w:val="008B5D7B"/>
    <w:rsid w:val="008B6996"/>
    <w:rsid w:val="008B6C62"/>
    <w:rsid w:val="008B7437"/>
    <w:rsid w:val="008B7685"/>
    <w:rsid w:val="008C1B25"/>
    <w:rsid w:val="008C20EA"/>
    <w:rsid w:val="008C24B6"/>
    <w:rsid w:val="008C26CE"/>
    <w:rsid w:val="008C2931"/>
    <w:rsid w:val="008C30D9"/>
    <w:rsid w:val="008C30F9"/>
    <w:rsid w:val="008C53CC"/>
    <w:rsid w:val="008C5FF7"/>
    <w:rsid w:val="008C667A"/>
    <w:rsid w:val="008C6FD7"/>
    <w:rsid w:val="008C7881"/>
    <w:rsid w:val="008D02F4"/>
    <w:rsid w:val="008D0473"/>
    <w:rsid w:val="008D091C"/>
    <w:rsid w:val="008D16A8"/>
    <w:rsid w:val="008D19C5"/>
    <w:rsid w:val="008D20B7"/>
    <w:rsid w:val="008D22DF"/>
    <w:rsid w:val="008D2848"/>
    <w:rsid w:val="008D29A4"/>
    <w:rsid w:val="008D3337"/>
    <w:rsid w:val="008D5C5E"/>
    <w:rsid w:val="008D5F7D"/>
    <w:rsid w:val="008D7993"/>
    <w:rsid w:val="008E1534"/>
    <w:rsid w:val="008E1B02"/>
    <w:rsid w:val="008E1B81"/>
    <w:rsid w:val="008E1F9E"/>
    <w:rsid w:val="008E25D4"/>
    <w:rsid w:val="008E2FC5"/>
    <w:rsid w:val="008E3D1D"/>
    <w:rsid w:val="008E4CF3"/>
    <w:rsid w:val="008E553C"/>
    <w:rsid w:val="008E5585"/>
    <w:rsid w:val="008E754D"/>
    <w:rsid w:val="008E761C"/>
    <w:rsid w:val="008E79A7"/>
    <w:rsid w:val="008F11D5"/>
    <w:rsid w:val="008F13B0"/>
    <w:rsid w:val="008F1B0D"/>
    <w:rsid w:val="008F23A9"/>
    <w:rsid w:val="008F3E38"/>
    <w:rsid w:val="008F40E2"/>
    <w:rsid w:val="008F457B"/>
    <w:rsid w:val="008F5AFA"/>
    <w:rsid w:val="008F5BD1"/>
    <w:rsid w:val="00900316"/>
    <w:rsid w:val="00901474"/>
    <w:rsid w:val="009016D3"/>
    <w:rsid w:val="00901BC4"/>
    <w:rsid w:val="009023A5"/>
    <w:rsid w:val="00904094"/>
    <w:rsid w:val="00904D1E"/>
    <w:rsid w:val="00905A19"/>
    <w:rsid w:val="00907690"/>
    <w:rsid w:val="009079FA"/>
    <w:rsid w:val="00910E6E"/>
    <w:rsid w:val="00911A3B"/>
    <w:rsid w:val="009128CB"/>
    <w:rsid w:val="0091421E"/>
    <w:rsid w:val="00914B4C"/>
    <w:rsid w:val="00914EE1"/>
    <w:rsid w:val="009157E1"/>
    <w:rsid w:val="00916A55"/>
    <w:rsid w:val="00920440"/>
    <w:rsid w:val="00921CFF"/>
    <w:rsid w:val="0092235E"/>
    <w:rsid w:val="009244AE"/>
    <w:rsid w:val="00924B0D"/>
    <w:rsid w:val="0092615A"/>
    <w:rsid w:val="00926A24"/>
    <w:rsid w:val="0093248F"/>
    <w:rsid w:val="00934169"/>
    <w:rsid w:val="00934358"/>
    <w:rsid w:val="00935888"/>
    <w:rsid w:val="00936237"/>
    <w:rsid w:val="0093718B"/>
    <w:rsid w:val="00937C19"/>
    <w:rsid w:val="00943225"/>
    <w:rsid w:val="00943D17"/>
    <w:rsid w:val="00945F61"/>
    <w:rsid w:val="0094737E"/>
    <w:rsid w:val="00947D4E"/>
    <w:rsid w:val="009509A6"/>
    <w:rsid w:val="00950FDF"/>
    <w:rsid w:val="009533C2"/>
    <w:rsid w:val="00953958"/>
    <w:rsid w:val="00953A50"/>
    <w:rsid w:val="0095468D"/>
    <w:rsid w:val="00954905"/>
    <w:rsid w:val="00954AFE"/>
    <w:rsid w:val="009558F7"/>
    <w:rsid w:val="009574D1"/>
    <w:rsid w:val="009574E5"/>
    <w:rsid w:val="00957759"/>
    <w:rsid w:val="00957C05"/>
    <w:rsid w:val="009608E5"/>
    <w:rsid w:val="00960B14"/>
    <w:rsid w:val="00961AD9"/>
    <w:rsid w:val="00962269"/>
    <w:rsid w:val="00963CD3"/>
    <w:rsid w:val="00963DED"/>
    <w:rsid w:val="00965389"/>
    <w:rsid w:val="00966B5C"/>
    <w:rsid w:val="009731C2"/>
    <w:rsid w:val="00973C44"/>
    <w:rsid w:val="009754BF"/>
    <w:rsid w:val="00976205"/>
    <w:rsid w:val="00976FCD"/>
    <w:rsid w:val="00981853"/>
    <w:rsid w:val="00982CF2"/>
    <w:rsid w:val="00984962"/>
    <w:rsid w:val="00984E86"/>
    <w:rsid w:val="00985162"/>
    <w:rsid w:val="00986E63"/>
    <w:rsid w:val="0099480A"/>
    <w:rsid w:val="009948F0"/>
    <w:rsid w:val="00995982"/>
    <w:rsid w:val="00996DE5"/>
    <w:rsid w:val="00996E9D"/>
    <w:rsid w:val="009970F1"/>
    <w:rsid w:val="00997940"/>
    <w:rsid w:val="00997DAA"/>
    <w:rsid w:val="009A0DAE"/>
    <w:rsid w:val="009A2BE5"/>
    <w:rsid w:val="009A4AF8"/>
    <w:rsid w:val="009A4EC6"/>
    <w:rsid w:val="009A64FF"/>
    <w:rsid w:val="009A6DB7"/>
    <w:rsid w:val="009B3579"/>
    <w:rsid w:val="009B37AE"/>
    <w:rsid w:val="009B5CF1"/>
    <w:rsid w:val="009B6FC3"/>
    <w:rsid w:val="009B7B2A"/>
    <w:rsid w:val="009C024E"/>
    <w:rsid w:val="009C0D00"/>
    <w:rsid w:val="009C11AB"/>
    <w:rsid w:val="009C19B8"/>
    <w:rsid w:val="009C2E3B"/>
    <w:rsid w:val="009C370E"/>
    <w:rsid w:val="009C3CEB"/>
    <w:rsid w:val="009C495C"/>
    <w:rsid w:val="009C4C37"/>
    <w:rsid w:val="009C5E61"/>
    <w:rsid w:val="009C7AE7"/>
    <w:rsid w:val="009D0015"/>
    <w:rsid w:val="009D0737"/>
    <w:rsid w:val="009D0B81"/>
    <w:rsid w:val="009D1530"/>
    <w:rsid w:val="009D27B3"/>
    <w:rsid w:val="009D2867"/>
    <w:rsid w:val="009D4E35"/>
    <w:rsid w:val="009D4F01"/>
    <w:rsid w:val="009D6620"/>
    <w:rsid w:val="009E22BE"/>
    <w:rsid w:val="009E2D69"/>
    <w:rsid w:val="009E2EC6"/>
    <w:rsid w:val="009E38C6"/>
    <w:rsid w:val="009E75BC"/>
    <w:rsid w:val="009E7E1B"/>
    <w:rsid w:val="009F087C"/>
    <w:rsid w:val="009F0A87"/>
    <w:rsid w:val="009F2D53"/>
    <w:rsid w:val="009F490C"/>
    <w:rsid w:val="009F4B4D"/>
    <w:rsid w:val="009F5F5F"/>
    <w:rsid w:val="009F63D6"/>
    <w:rsid w:val="009F7856"/>
    <w:rsid w:val="00A017F9"/>
    <w:rsid w:val="00A02B09"/>
    <w:rsid w:val="00A02DF6"/>
    <w:rsid w:val="00A031A4"/>
    <w:rsid w:val="00A0475B"/>
    <w:rsid w:val="00A04D51"/>
    <w:rsid w:val="00A05E38"/>
    <w:rsid w:val="00A06BB6"/>
    <w:rsid w:val="00A06E0F"/>
    <w:rsid w:val="00A06F34"/>
    <w:rsid w:val="00A103BB"/>
    <w:rsid w:val="00A1566F"/>
    <w:rsid w:val="00A161DD"/>
    <w:rsid w:val="00A1644C"/>
    <w:rsid w:val="00A17394"/>
    <w:rsid w:val="00A178DA"/>
    <w:rsid w:val="00A17FCD"/>
    <w:rsid w:val="00A20594"/>
    <w:rsid w:val="00A20D9E"/>
    <w:rsid w:val="00A214AC"/>
    <w:rsid w:val="00A21CB4"/>
    <w:rsid w:val="00A2239D"/>
    <w:rsid w:val="00A25141"/>
    <w:rsid w:val="00A25158"/>
    <w:rsid w:val="00A25C1E"/>
    <w:rsid w:val="00A25E46"/>
    <w:rsid w:val="00A26B6D"/>
    <w:rsid w:val="00A27AD2"/>
    <w:rsid w:val="00A33E65"/>
    <w:rsid w:val="00A36905"/>
    <w:rsid w:val="00A37243"/>
    <w:rsid w:val="00A40576"/>
    <w:rsid w:val="00A4382B"/>
    <w:rsid w:val="00A44D1A"/>
    <w:rsid w:val="00A4522F"/>
    <w:rsid w:val="00A45458"/>
    <w:rsid w:val="00A4562F"/>
    <w:rsid w:val="00A5064F"/>
    <w:rsid w:val="00A528B6"/>
    <w:rsid w:val="00A52A1E"/>
    <w:rsid w:val="00A52CD6"/>
    <w:rsid w:val="00A5355A"/>
    <w:rsid w:val="00A53AC4"/>
    <w:rsid w:val="00A55D22"/>
    <w:rsid w:val="00A60A1A"/>
    <w:rsid w:val="00A60E0C"/>
    <w:rsid w:val="00A62593"/>
    <w:rsid w:val="00A62B80"/>
    <w:rsid w:val="00A62FEB"/>
    <w:rsid w:val="00A630B1"/>
    <w:rsid w:val="00A63F5D"/>
    <w:rsid w:val="00A63F7C"/>
    <w:rsid w:val="00A6471D"/>
    <w:rsid w:val="00A6563E"/>
    <w:rsid w:val="00A65C1E"/>
    <w:rsid w:val="00A66B2C"/>
    <w:rsid w:val="00A67C12"/>
    <w:rsid w:val="00A67FFA"/>
    <w:rsid w:val="00A70A4A"/>
    <w:rsid w:val="00A70B3B"/>
    <w:rsid w:val="00A71029"/>
    <w:rsid w:val="00A733C8"/>
    <w:rsid w:val="00A740F1"/>
    <w:rsid w:val="00A74D32"/>
    <w:rsid w:val="00A7562F"/>
    <w:rsid w:val="00A759D8"/>
    <w:rsid w:val="00A7753C"/>
    <w:rsid w:val="00A77699"/>
    <w:rsid w:val="00A778AC"/>
    <w:rsid w:val="00A7793D"/>
    <w:rsid w:val="00A8122E"/>
    <w:rsid w:val="00A8216C"/>
    <w:rsid w:val="00A824C8"/>
    <w:rsid w:val="00A825BF"/>
    <w:rsid w:val="00A83CBA"/>
    <w:rsid w:val="00A86321"/>
    <w:rsid w:val="00A86475"/>
    <w:rsid w:val="00A86F22"/>
    <w:rsid w:val="00A90B8D"/>
    <w:rsid w:val="00A9110F"/>
    <w:rsid w:val="00A928A3"/>
    <w:rsid w:val="00A95D96"/>
    <w:rsid w:val="00A96402"/>
    <w:rsid w:val="00A97B33"/>
    <w:rsid w:val="00AA03F8"/>
    <w:rsid w:val="00AA1541"/>
    <w:rsid w:val="00AA1616"/>
    <w:rsid w:val="00AA1D38"/>
    <w:rsid w:val="00AA4D75"/>
    <w:rsid w:val="00AA57A4"/>
    <w:rsid w:val="00AA69E3"/>
    <w:rsid w:val="00AA6C33"/>
    <w:rsid w:val="00AA7787"/>
    <w:rsid w:val="00AA7AB5"/>
    <w:rsid w:val="00AB0841"/>
    <w:rsid w:val="00AB08DC"/>
    <w:rsid w:val="00AB1229"/>
    <w:rsid w:val="00AB1A73"/>
    <w:rsid w:val="00AB27FC"/>
    <w:rsid w:val="00AB283E"/>
    <w:rsid w:val="00AB2FC8"/>
    <w:rsid w:val="00AB4138"/>
    <w:rsid w:val="00AB4768"/>
    <w:rsid w:val="00AB6C90"/>
    <w:rsid w:val="00AB7D4C"/>
    <w:rsid w:val="00AC1050"/>
    <w:rsid w:val="00AC32D6"/>
    <w:rsid w:val="00AD096C"/>
    <w:rsid w:val="00AD2C5C"/>
    <w:rsid w:val="00AD38B3"/>
    <w:rsid w:val="00AD42E2"/>
    <w:rsid w:val="00AD449D"/>
    <w:rsid w:val="00AD670A"/>
    <w:rsid w:val="00AE029B"/>
    <w:rsid w:val="00AE0C15"/>
    <w:rsid w:val="00AE2495"/>
    <w:rsid w:val="00AE2953"/>
    <w:rsid w:val="00AE472E"/>
    <w:rsid w:val="00AE4D78"/>
    <w:rsid w:val="00AE67C4"/>
    <w:rsid w:val="00AE7C80"/>
    <w:rsid w:val="00AF16FE"/>
    <w:rsid w:val="00AF21A7"/>
    <w:rsid w:val="00AF2543"/>
    <w:rsid w:val="00AF4A42"/>
    <w:rsid w:val="00AF4A64"/>
    <w:rsid w:val="00AF4C88"/>
    <w:rsid w:val="00AF73FC"/>
    <w:rsid w:val="00AF7CEC"/>
    <w:rsid w:val="00B02516"/>
    <w:rsid w:val="00B03ECB"/>
    <w:rsid w:val="00B043AC"/>
    <w:rsid w:val="00B0463B"/>
    <w:rsid w:val="00B0496A"/>
    <w:rsid w:val="00B052BE"/>
    <w:rsid w:val="00B06992"/>
    <w:rsid w:val="00B1228E"/>
    <w:rsid w:val="00B138AC"/>
    <w:rsid w:val="00B13B6F"/>
    <w:rsid w:val="00B13B98"/>
    <w:rsid w:val="00B14E1F"/>
    <w:rsid w:val="00B1697F"/>
    <w:rsid w:val="00B1735E"/>
    <w:rsid w:val="00B17BC7"/>
    <w:rsid w:val="00B2102F"/>
    <w:rsid w:val="00B21700"/>
    <w:rsid w:val="00B2187F"/>
    <w:rsid w:val="00B2263A"/>
    <w:rsid w:val="00B22DCA"/>
    <w:rsid w:val="00B23629"/>
    <w:rsid w:val="00B23775"/>
    <w:rsid w:val="00B23B56"/>
    <w:rsid w:val="00B23BCC"/>
    <w:rsid w:val="00B24680"/>
    <w:rsid w:val="00B24F11"/>
    <w:rsid w:val="00B2504C"/>
    <w:rsid w:val="00B25183"/>
    <w:rsid w:val="00B25700"/>
    <w:rsid w:val="00B258E6"/>
    <w:rsid w:val="00B26337"/>
    <w:rsid w:val="00B264B2"/>
    <w:rsid w:val="00B26E6F"/>
    <w:rsid w:val="00B26F67"/>
    <w:rsid w:val="00B26FDB"/>
    <w:rsid w:val="00B3054D"/>
    <w:rsid w:val="00B3088D"/>
    <w:rsid w:val="00B3199C"/>
    <w:rsid w:val="00B32A4E"/>
    <w:rsid w:val="00B3358E"/>
    <w:rsid w:val="00B33AF6"/>
    <w:rsid w:val="00B342A0"/>
    <w:rsid w:val="00B35698"/>
    <w:rsid w:val="00B405ED"/>
    <w:rsid w:val="00B409C7"/>
    <w:rsid w:val="00B40A02"/>
    <w:rsid w:val="00B41A6C"/>
    <w:rsid w:val="00B41D96"/>
    <w:rsid w:val="00B41EAF"/>
    <w:rsid w:val="00B42AC5"/>
    <w:rsid w:val="00B42C28"/>
    <w:rsid w:val="00B43628"/>
    <w:rsid w:val="00B442B3"/>
    <w:rsid w:val="00B44627"/>
    <w:rsid w:val="00B45050"/>
    <w:rsid w:val="00B45250"/>
    <w:rsid w:val="00B46024"/>
    <w:rsid w:val="00B465BB"/>
    <w:rsid w:val="00B46942"/>
    <w:rsid w:val="00B47352"/>
    <w:rsid w:val="00B47E5D"/>
    <w:rsid w:val="00B505DE"/>
    <w:rsid w:val="00B52130"/>
    <w:rsid w:val="00B524D8"/>
    <w:rsid w:val="00B53047"/>
    <w:rsid w:val="00B56214"/>
    <w:rsid w:val="00B5703F"/>
    <w:rsid w:val="00B57155"/>
    <w:rsid w:val="00B61032"/>
    <w:rsid w:val="00B615B0"/>
    <w:rsid w:val="00B6441C"/>
    <w:rsid w:val="00B65818"/>
    <w:rsid w:val="00B65D13"/>
    <w:rsid w:val="00B660D7"/>
    <w:rsid w:val="00B66703"/>
    <w:rsid w:val="00B66EAF"/>
    <w:rsid w:val="00B67FD4"/>
    <w:rsid w:val="00B70C9D"/>
    <w:rsid w:val="00B715C3"/>
    <w:rsid w:val="00B719D1"/>
    <w:rsid w:val="00B72181"/>
    <w:rsid w:val="00B72E18"/>
    <w:rsid w:val="00B737DD"/>
    <w:rsid w:val="00B7451B"/>
    <w:rsid w:val="00B7520E"/>
    <w:rsid w:val="00B75781"/>
    <w:rsid w:val="00B77B8D"/>
    <w:rsid w:val="00B77F1E"/>
    <w:rsid w:val="00B77F76"/>
    <w:rsid w:val="00B80CBD"/>
    <w:rsid w:val="00B8142B"/>
    <w:rsid w:val="00B814F7"/>
    <w:rsid w:val="00B82F8F"/>
    <w:rsid w:val="00B832A5"/>
    <w:rsid w:val="00B837C7"/>
    <w:rsid w:val="00B83C71"/>
    <w:rsid w:val="00B83E28"/>
    <w:rsid w:val="00B84957"/>
    <w:rsid w:val="00B84B8B"/>
    <w:rsid w:val="00B852F9"/>
    <w:rsid w:val="00B86163"/>
    <w:rsid w:val="00B8667E"/>
    <w:rsid w:val="00B902AE"/>
    <w:rsid w:val="00B90669"/>
    <w:rsid w:val="00B90B1A"/>
    <w:rsid w:val="00B92257"/>
    <w:rsid w:val="00B92AC7"/>
    <w:rsid w:val="00B93D3A"/>
    <w:rsid w:val="00B94C55"/>
    <w:rsid w:val="00B97DCC"/>
    <w:rsid w:val="00BA18C3"/>
    <w:rsid w:val="00BA1F69"/>
    <w:rsid w:val="00BA33DD"/>
    <w:rsid w:val="00BA4B3E"/>
    <w:rsid w:val="00BA5475"/>
    <w:rsid w:val="00BA54EE"/>
    <w:rsid w:val="00BA5640"/>
    <w:rsid w:val="00BB0B09"/>
    <w:rsid w:val="00BB2141"/>
    <w:rsid w:val="00BB2BD5"/>
    <w:rsid w:val="00BB36C8"/>
    <w:rsid w:val="00BB435E"/>
    <w:rsid w:val="00BB4F47"/>
    <w:rsid w:val="00BB64A7"/>
    <w:rsid w:val="00BC065F"/>
    <w:rsid w:val="00BC0B37"/>
    <w:rsid w:val="00BC135B"/>
    <w:rsid w:val="00BC244A"/>
    <w:rsid w:val="00BC35BC"/>
    <w:rsid w:val="00BC3777"/>
    <w:rsid w:val="00BC3BC9"/>
    <w:rsid w:val="00BC41EA"/>
    <w:rsid w:val="00BC47DA"/>
    <w:rsid w:val="00BC5494"/>
    <w:rsid w:val="00BC5DCD"/>
    <w:rsid w:val="00BC5FDD"/>
    <w:rsid w:val="00BD01DC"/>
    <w:rsid w:val="00BD28E8"/>
    <w:rsid w:val="00BD4361"/>
    <w:rsid w:val="00BD4B30"/>
    <w:rsid w:val="00BD53AA"/>
    <w:rsid w:val="00BD559B"/>
    <w:rsid w:val="00BD78F1"/>
    <w:rsid w:val="00BD7D3D"/>
    <w:rsid w:val="00BE0272"/>
    <w:rsid w:val="00BE125B"/>
    <w:rsid w:val="00BE18E4"/>
    <w:rsid w:val="00BE1A80"/>
    <w:rsid w:val="00BE1B04"/>
    <w:rsid w:val="00BE1E81"/>
    <w:rsid w:val="00BE3611"/>
    <w:rsid w:val="00BE37C1"/>
    <w:rsid w:val="00BE48F4"/>
    <w:rsid w:val="00BE4AF9"/>
    <w:rsid w:val="00BE5267"/>
    <w:rsid w:val="00BE59F0"/>
    <w:rsid w:val="00BE64A4"/>
    <w:rsid w:val="00BE661D"/>
    <w:rsid w:val="00BF0114"/>
    <w:rsid w:val="00BF07D8"/>
    <w:rsid w:val="00BF4FC1"/>
    <w:rsid w:val="00BF508F"/>
    <w:rsid w:val="00BF54B5"/>
    <w:rsid w:val="00BF5E4A"/>
    <w:rsid w:val="00BF5F50"/>
    <w:rsid w:val="00BF6B4B"/>
    <w:rsid w:val="00BF6FBE"/>
    <w:rsid w:val="00C00F27"/>
    <w:rsid w:val="00C013C7"/>
    <w:rsid w:val="00C01A32"/>
    <w:rsid w:val="00C02840"/>
    <w:rsid w:val="00C03976"/>
    <w:rsid w:val="00C03A92"/>
    <w:rsid w:val="00C04645"/>
    <w:rsid w:val="00C04FB9"/>
    <w:rsid w:val="00C0665F"/>
    <w:rsid w:val="00C06668"/>
    <w:rsid w:val="00C06CC0"/>
    <w:rsid w:val="00C07115"/>
    <w:rsid w:val="00C07DB4"/>
    <w:rsid w:val="00C1049C"/>
    <w:rsid w:val="00C1151C"/>
    <w:rsid w:val="00C129E8"/>
    <w:rsid w:val="00C1362D"/>
    <w:rsid w:val="00C14093"/>
    <w:rsid w:val="00C150CE"/>
    <w:rsid w:val="00C15527"/>
    <w:rsid w:val="00C161B4"/>
    <w:rsid w:val="00C161ED"/>
    <w:rsid w:val="00C169E7"/>
    <w:rsid w:val="00C16D5D"/>
    <w:rsid w:val="00C17DC9"/>
    <w:rsid w:val="00C20D93"/>
    <w:rsid w:val="00C23144"/>
    <w:rsid w:val="00C23721"/>
    <w:rsid w:val="00C23871"/>
    <w:rsid w:val="00C23ACE"/>
    <w:rsid w:val="00C252D8"/>
    <w:rsid w:val="00C25372"/>
    <w:rsid w:val="00C26957"/>
    <w:rsid w:val="00C26A1B"/>
    <w:rsid w:val="00C303A6"/>
    <w:rsid w:val="00C3113D"/>
    <w:rsid w:val="00C359BE"/>
    <w:rsid w:val="00C4350A"/>
    <w:rsid w:val="00C442DA"/>
    <w:rsid w:val="00C44BEC"/>
    <w:rsid w:val="00C453A3"/>
    <w:rsid w:val="00C45897"/>
    <w:rsid w:val="00C46EB3"/>
    <w:rsid w:val="00C479DC"/>
    <w:rsid w:val="00C50691"/>
    <w:rsid w:val="00C51408"/>
    <w:rsid w:val="00C51CFF"/>
    <w:rsid w:val="00C51EDB"/>
    <w:rsid w:val="00C539DB"/>
    <w:rsid w:val="00C541ED"/>
    <w:rsid w:val="00C55379"/>
    <w:rsid w:val="00C55487"/>
    <w:rsid w:val="00C564EE"/>
    <w:rsid w:val="00C57250"/>
    <w:rsid w:val="00C57672"/>
    <w:rsid w:val="00C578CB"/>
    <w:rsid w:val="00C63780"/>
    <w:rsid w:val="00C640C5"/>
    <w:rsid w:val="00C64402"/>
    <w:rsid w:val="00C64806"/>
    <w:rsid w:val="00C64E88"/>
    <w:rsid w:val="00C66DA5"/>
    <w:rsid w:val="00C66FFD"/>
    <w:rsid w:val="00C674D1"/>
    <w:rsid w:val="00C71481"/>
    <w:rsid w:val="00C71A54"/>
    <w:rsid w:val="00C72262"/>
    <w:rsid w:val="00C7496E"/>
    <w:rsid w:val="00C7796D"/>
    <w:rsid w:val="00C77CEE"/>
    <w:rsid w:val="00C803FF"/>
    <w:rsid w:val="00C81CEF"/>
    <w:rsid w:val="00C83D4D"/>
    <w:rsid w:val="00C84809"/>
    <w:rsid w:val="00C86B9C"/>
    <w:rsid w:val="00C86C5C"/>
    <w:rsid w:val="00C870E8"/>
    <w:rsid w:val="00C9067D"/>
    <w:rsid w:val="00C906D6"/>
    <w:rsid w:val="00C91052"/>
    <w:rsid w:val="00C94136"/>
    <w:rsid w:val="00C9441E"/>
    <w:rsid w:val="00C94974"/>
    <w:rsid w:val="00C94D27"/>
    <w:rsid w:val="00C963C5"/>
    <w:rsid w:val="00C96897"/>
    <w:rsid w:val="00CA1FC4"/>
    <w:rsid w:val="00CA2383"/>
    <w:rsid w:val="00CA4668"/>
    <w:rsid w:val="00CA530D"/>
    <w:rsid w:val="00CA5494"/>
    <w:rsid w:val="00CA6155"/>
    <w:rsid w:val="00CA6F92"/>
    <w:rsid w:val="00CB4178"/>
    <w:rsid w:val="00CB454A"/>
    <w:rsid w:val="00CB456D"/>
    <w:rsid w:val="00CB4CA7"/>
    <w:rsid w:val="00CB4E30"/>
    <w:rsid w:val="00CB59F6"/>
    <w:rsid w:val="00CB651D"/>
    <w:rsid w:val="00CB6689"/>
    <w:rsid w:val="00CB705E"/>
    <w:rsid w:val="00CB757C"/>
    <w:rsid w:val="00CB7601"/>
    <w:rsid w:val="00CC0AA8"/>
    <w:rsid w:val="00CC102E"/>
    <w:rsid w:val="00CC3B51"/>
    <w:rsid w:val="00CC4B19"/>
    <w:rsid w:val="00CC4D09"/>
    <w:rsid w:val="00CC4FDA"/>
    <w:rsid w:val="00CC547C"/>
    <w:rsid w:val="00CC6A1F"/>
    <w:rsid w:val="00CC6F37"/>
    <w:rsid w:val="00CC73AE"/>
    <w:rsid w:val="00CD08A1"/>
    <w:rsid w:val="00CD27DE"/>
    <w:rsid w:val="00CD2B5E"/>
    <w:rsid w:val="00CD3377"/>
    <w:rsid w:val="00CD4460"/>
    <w:rsid w:val="00CD498F"/>
    <w:rsid w:val="00CD5F11"/>
    <w:rsid w:val="00CD7782"/>
    <w:rsid w:val="00CE071D"/>
    <w:rsid w:val="00CE0DD0"/>
    <w:rsid w:val="00CE1136"/>
    <w:rsid w:val="00CE18DF"/>
    <w:rsid w:val="00CE1C79"/>
    <w:rsid w:val="00CE22A6"/>
    <w:rsid w:val="00CE30B3"/>
    <w:rsid w:val="00CE3142"/>
    <w:rsid w:val="00CE3D73"/>
    <w:rsid w:val="00CE3DDA"/>
    <w:rsid w:val="00CE4019"/>
    <w:rsid w:val="00CE44A3"/>
    <w:rsid w:val="00CE6D3D"/>
    <w:rsid w:val="00CE6EAA"/>
    <w:rsid w:val="00CF0F93"/>
    <w:rsid w:val="00CF2696"/>
    <w:rsid w:val="00CF2C52"/>
    <w:rsid w:val="00CF3058"/>
    <w:rsid w:val="00CF4046"/>
    <w:rsid w:val="00CF4DA2"/>
    <w:rsid w:val="00CF5A36"/>
    <w:rsid w:val="00CF6349"/>
    <w:rsid w:val="00CF654F"/>
    <w:rsid w:val="00D00C56"/>
    <w:rsid w:val="00D00F4A"/>
    <w:rsid w:val="00D02607"/>
    <w:rsid w:val="00D032D7"/>
    <w:rsid w:val="00D03785"/>
    <w:rsid w:val="00D062EE"/>
    <w:rsid w:val="00D0734F"/>
    <w:rsid w:val="00D07EC2"/>
    <w:rsid w:val="00D10A82"/>
    <w:rsid w:val="00D130B9"/>
    <w:rsid w:val="00D16802"/>
    <w:rsid w:val="00D17F73"/>
    <w:rsid w:val="00D23574"/>
    <w:rsid w:val="00D2389B"/>
    <w:rsid w:val="00D23F64"/>
    <w:rsid w:val="00D241BD"/>
    <w:rsid w:val="00D24303"/>
    <w:rsid w:val="00D24F03"/>
    <w:rsid w:val="00D25017"/>
    <w:rsid w:val="00D263D3"/>
    <w:rsid w:val="00D26912"/>
    <w:rsid w:val="00D319D0"/>
    <w:rsid w:val="00D328A0"/>
    <w:rsid w:val="00D32A71"/>
    <w:rsid w:val="00D3338D"/>
    <w:rsid w:val="00D36F10"/>
    <w:rsid w:val="00D4082D"/>
    <w:rsid w:val="00D4245F"/>
    <w:rsid w:val="00D43C97"/>
    <w:rsid w:val="00D44D63"/>
    <w:rsid w:val="00D45D39"/>
    <w:rsid w:val="00D47595"/>
    <w:rsid w:val="00D50985"/>
    <w:rsid w:val="00D53F61"/>
    <w:rsid w:val="00D5435D"/>
    <w:rsid w:val="00D60450"/>
    <w:rsid w:val="00D60C1C"/>
    <w:rsid w:val="00D611EC"/>
    <w:rsid w:val="00D62324"/>
    <w:rsid w:val="00D63848"/>
    <w:rsid w:val="00D64A1D"/>
    <w:rsid w:val="00D64E4B"/>
    <w:rsid w:val="00D65337"/>
    <w:rsid w:val="00D679C2"/>
    <w:rsid w:val="00D727D6"/>
    <w:rsid w:val="00D731D1"/>
    <w:rsid w:val="00D75F4F"/>
    <w:rsid w:val="00D80ADC"/>
    <w:rsid w:val="00D80B1B"/>
    <w:rsid w:val="00D81E71"/>
    <w:rsid w:val="00D82031"/>
    <w:rsid w:val="00D82567"/>
    <w:rsid w:val="00D83955"/>
    <w:rsid w:val="00D84ECF"/>
    <w:rsid w:val="00D85179"/>
    <w:rsid w:val="00D8678D"/>
    <w:rsid w:val="00D86DC6"/>
    <w:rsid w:val="00D9197A"/>
    <w:rsid w:val="00D935ED"/>
    <w:rsid w:val="00D93E30"/>
    <w:rsid w:val="00D946ED"/>
    <w:rsid w:val="00D949FF"/>
    <w:rsid w:val="00D95096"/>
    <w:rsid w:val="00D95DC7"/>
    <w:rsid w:val="00D96159"/>
    <w:rsid w:val="00D969AF"/>
    <w:rsid w:val="00DA06D1"/>
    <w:rsid w:val="00DA0877"/>
    <w:rsid w:val="00DA1770"/>
    <w:rsid w:val="00DA1DD1"/>
    <w:rsid w:val="00DA29FA"/>
    <w:rsid w:val="00DA3921"/>
    <w:rsid w:val="00DA3B83"/>
    <w:rsid w:val="00DA44BF"/>
    <w:rsid w:val="00DA7F8D"/>
    <w:rsid w:val="00DB3CB8"/>
    <w:rsid w:val="00DC145E"/>
    <w:rsid w:val="00DC2016"/>
    <w:rsid w:val="00DC24A7"/>
    <w:rsid w:val="00DC2C90"/>
    <w:rsid w:val="00DC3C99"/>
    <w:rsid w:val="00DC3F24"/>
    <w:rsid w:val="00DC6CD6"/>
    <w:rsid w:val="00DC70CC"/>
    <w:rsid w:val="00DD000D"/>
    <w:rsid w:val="00DD0F37"/>
    <w:rsid w:val="00DD14B1"/>
    <w:rsid w:val="00DD1A12"/>
    <w:rsid w:val="00DD3AB7"/>
    <w:rsid w:val="00DD4956"/>
    <w:rsid w:val="00DD763A"/>
    <w:rsid w:val="00DD7854"/>
    <w:rsid w:val="00DE205C"/>
    <w:rsid w:val="00DE26E6"/>
    <w:rsid w:val="00DE48A3"/>
    <w:rsid w:val="00DE4F98"/>
    <w:rsid w:val="00DE6DE9"/>
    <w:rsid w:val="00DE7AFB"/>
    <w:rsid w:val="00DF1825"/>
    <w:rsid w:val="00DF1AEE"/>
    <w:rsid w:val="00DF2003"/>
    <w:rsid w:val="00DF21CB"/>
    <w:rsid w:val="00DF2455"/>
    <w:rsid w:val="00DF28A7"/>
    <w:rsid w:val="00DF2B0C"/>
    <w:rsid w:val="00DF3097"/>
    <w:rsid w:val="00DF5BB9"/>
    <w:rsid w:val="00DF6F7E"/>
    <w:rsid w:val="00DF722E"/>
    <w:rsid w:val="00DF73BB"/>
    <w:rsid w:val="00E01732"/>
    <w:rsid w:val="00E025CB"/>
    <w:rsid w:val="00E0315D"/>
    <w:rsid w:val="00E03C89"/>
    <w:rsid w:val="00E049E9"/>
    <w:rsid w:val="00E05585"/>
    <w:rsid w:val="00E05E49"/>
    <w:rsid w:val="00E07837"/>
    <w:rsid w:val="00E07E75"/>
    <w:rsid w:val="00E10999"/>
    <w:rsid w:val="00E11DA0"/>
    <w:rsid w:val="00E125E2"/>
    <w:rsid w:val="00E13AB6"/>
    <w:rsid w:val="00E15505"/>
    <w:rsid w:val="00E16C70"/>
    <w:rsid w:val="00E17981"/>
    <w:rsid w:val="00E2005C"/>
    <w:rsid w:val="00E201A4"/>
    <w:rsid w:val="00E2071F"/>
    <w:rsid w:val="00E20C21"/>
    <w:rsid w:val="00E20D06"/>
    <w:rsid w:val="00E21E24"/>
    <w:rsid w:val="00E22F84"/>
    <w:rsid w:val="00E23D43"/>
    <w:rsid w:val="00E259B6"/>
    <w:rsid w:val="00E26155"/>
    <w:rsid w:val="00E26A4B"/>
    <w:rsid w:val="00E2700A"/>
    <w:rsid w:val="00E27686"/>
    <w:rsid w:val="00E31383"/>
    <w:rsid w:val="00E314C5"/>
    <w:rsid w:val="00E3577C"/>
    <w:rsid w:val="00E362F1"/>
    <w:rsid w:val="00E3641F"/>
    <w:rsid w:val="00E36CD4"/>
    <w:rsid w:val="00E36D7C"/>
    <w:rsid w:val="00E36FD7"/>
    <w:rsid w:val="00E40F45"/>
    <w:rsid w:val="00E426C4"/>
    <w:rsid w:val="00E44036"/>
    <w:rsid w:val="00E44DD8"/>
    <w:rsid w:val="00E46436"/>
    <w:rsid w:val="00E464C4"/>
    <w:rsid w:val="00E464E5"/>
    <w:rsid w:val="00E46F6D"/>
    <w:rsid w:val="00E4716B"/>
    <w:rsid w:val="00E52122"/>
    <w:rsid w:val="00E53F70"/>
    <w:rsid w:val="00E5476D"/>
    <w:rsid w:val="00E54AF4"/>
    <w:rsid w:val="00E550C3"/>
    <w:rsid w:val="00E554CC"/>
    <w:rsid w:val="00E55BCF"/>
    <w:rsid w:val="00E57278"/>
    <w:rsid w:val="00E60380"/>
    <w:rsid w:val="00E622DF"/>
    <w:rsid w:val="00E625B6"/>
    <w:rsid w:val="00E625FF"/>
    <w:rsid w:val="00E62F2C"/>
    <w:rsid w:val="00E638EB"/>
    <w:rsid w:val="00E64742"/>
    <w:rsid w:val="00E65719"/>
    <w:rsid w:val="00E66915"/>
    <w:rsid w:val="00E679C5"/>
    <w:rsid w:val="00E717B5"/>
    <w:rsid w:val="00E717DC"/>
    <w:rsid w:val="00E725DB"/>
    <w:rsid w:val="00E72DA5"/>
    <w:rsid w:val="00E73D0A"/>
    <w:rsid w:val="00E7493E"/>
    <w:rsid w:val="00E7531D"/>
    <w:rsid w:val="00E76621"/>
    <w:rsid w:val="00E7737A"/>
    <w:rsid w:val="00E812DD"/>
    <w:rsid w:val="00E84E1F"/>
    <w:rsid w:val="00E8583A"/>
    <w:rsid w:val="00E87487"/>
    <w:rsid w:val="00E911FC"/>
    <w:rsid w:val="00E91797"/>
    <w:rsid w:val="00E923F4"/>
    <w:rsid w:val="00E938D0"/>
    <w:rsid w:val="00E93BC7"/>
    <w:rsid w:val="00E93E3B"/>
    <w:rsid w:val="00E9439B"/>
    <w:rsid w:val="00E95141"/>
    <w:rsid w:val="00E95DAA"/>
    <w:rsid w:val="00E966C9"/>
    <w:rsid w:val="00E97078"/>
    <w:rsid w:val="00E97F7C"/>
    <w:rsid w:val="00EA1792"/>
    <w:rsid w:val="00EA1E32"/>
    <w:rsid w:val="00EA30D8"/>
    <w:rsid w:val="00EA34E7"/>
    <w:rsid w:val="00EA4BC6"/>
    <w:rsid w:val="00EA60BC"/>
    <w:rsid w:val="00EA677A"/>
    <w:rsid w:val="00EA6DC7"/>
    <w:rsid w:val="00EA70EC"/>
    <w:rsid w:val="00EA76F1"/>
    <w:rsid w:val="00EA7F06"/>
    <w:rsid w:val="00EB1800"/>
    <w:rsid w:val="00EB207C"/>
    <w:rsid w:val="00EB2B57"/>
    <w:rsid w:val="00EB3174"/>
    <w:rsid w:val="00EB4177"/>
    <w:rsid w:val="00EB5317"/>
    <w:rsid w:val="00EB5BD3"/>
    <w:rsid w:val="00EB5CDC"/>
    <w:rsid w:val="00EB6BBD"/>
    <w:rsid w:val="00EB7305"/>
    <w:rsid w:val="00EC0BD3"/>
    <w:rsid w:val="00EC3A90"/>
    <w:rsid w:val="00EC5550"/>
    <w:rsid w:val="00EC68DD"/>
    <w:rsid w:val="00EC7A60"/>
    <w:rsid w:val="00ED0BE3"/>
    <w:rsid w:val="00ED1468"/>
    <w:rsid w:val="00ED2022"/>
    <w:rsid w:val="00ED2F6A"/>
    <w:rsid w:val="00ED34DB"/>
    <w:rsid w:val="00ED3FBD"/>
    <w:rsid w:val="00ED48A0"/>
    <w:rsid w:val="00ED4D36"/>
    <w:rsid w:val="00ED4D8D"/>
    <w:rsid w:val="00ED551C"/>
    <w:rsid w:val="00ED67A0"/>
    <w:rsid w:val="00ED691C"/>
    <w:rsid w:val="00ED7B23"/>
    <w:rsid w:val="00ED7EBC"/>
    <w:rsid w:val="00ED7F42"/>
    <w:rsid w:val="00EE0645"/>
    <w:rsid w:val="00EE0E57"/>
    <w:rsid w:val="00EE1E9B"/>
    <w:rsid w:val="00EE24D4"/>
    <w:rsid w:val="00EE2656"/>
    <w:rsid w:val="00EE2B51"/>
    <w:rsid w:val="00EE2EAA"/>
    <w:rsid w:val="00EE5412"/>
    <w:rsid w:val="00EE6524"/>
    <w:rsid w:val="00EE74A6"/>
    <w:rsid w:val="00EF1228"/>
    <w:rsid w:val="00EF24BC"/>
    <w:rsid w:val="00EF3C42"/>
    <w:rsid w:val="00EF4B93"/>
    <w:rsid w:val="00EF5207"/>
    <w:rsid w:val="00EF5C96"/>
    <w:rsid w:val="00EF6A0C"/>
    <w:rsid w:val="00EF6E46"/>
    <w:rsid w:val="00F02130"/>
    <w:rsid w:val="00F02494"/>
    <w:rsid w:val="00F02642"/>
    <w:rsid w:val="00F043C5"/>
    <w:rsid w:val="00F051A8"/>
    <w:rsid w:val="00F06F7F"/>
    <w:rsid w:val="00F0713D"/>
    <w:rsid w:val="00F1208F"/>
    <w:rsid w:val="00F120CE"/>
    <w:rsid w:val="00F124C7"/>
    <w:rsid w:val="00F12BDF"/>
    <w:rsid w:val="00F146BE"/>
    <w:rsid w:val="00F14B01"/>
    <w:rsid w:val="00F15494"/>
    <w:rsid w:val="00F15A4A"/>
    <w:rsid w:val="00F17D70"/>
    <w:rsid w:val="00F20A07"/>
    <w:rsid w:val="00F2155C"/>
    <w:rsid w:val="00F2218A"/>
    <w:rsid w:val="00F22C05"/>
    <w:rsid w:val="00F243FB"/>
    <w:rsid w:val="00F24464"/>
    <w:rsid w:val="00F250C9"/>
    <w:rsid w:val="00F2578C"/>
    <w:rsid w:val="00F25961"/>
    <w:rsid w:val="00F26202"/>
    <w:rsid w:val="00F26E07"/>
    <w:rsid w:val="00F270FD"/>
    <w:rsid w:val="00F306FD"/>
    <w:rsid w:val="00F30829"/>
    <w:rsid w:val="00F320DA"/>
    <w:rsid w:val="00F334C1"/>
    <w:rsid w:val="00F34C9E"/>
    <w:rsid w:val="00F366A9"/>
    <w:rsid w:val="00F37B01"/>
    <w:rsid w:val="00F41B4D"/>
    <w:rsid w:val="00F444C1"/>
    <w:rsid w:val="00F44734"/>
    <w:rsid w:val="00F452AA"/>
    <w:rsid w:val="00F46093"/>
    <w:rsid w:val="00F467D2"/>
    <w:rsid w:val="00F46D9C"/>
    <w:rsid w:val="00F50389"/>
    <w:rsid w:val="00F50483"/>
    <w:rsid w:val="00F5108F"/>
    <w:rsid w:val="00F51919"/>
    <w:rsid w:val="00F51B21"/>
    <w:rsid w:val="00F51CA0"/>
    <w:rsid w:val="00F5275E"/>
    <w:rsid w:val="00F52EBE"/>
    <w:rsid w:val="00F53C1D"/>
    <w:rsid w:val="00F544F9"/>
    <w:rsid w:val="00F54ABF"/>
    <w:rsid w:val="00F55026"/>
    <w:rsid w:val="00F573F7"/>
    <w:rsid w:val="00F622FE"/>
    <w:rsid w:val="00F65315"/>
    <w:rsid w:val="00F653A0"/>
    <w:rsid w:val="00F65E1D"/>
    <w:rsid w:val="00F65FC5"/>
    <w:rsid w:val="00F675B9"/>
    <w:rsid w:val="00F67AAC"/>
    <w:rsid w:val="00F7209C"/>
    <w:rsid w:val="00F729F2"/>
    <w:rsid w:val="00F737A8"/>
    <w:rsid w:val="00F7423A"/>
    <w:rsid w:val="00F74478"/>
    <w:rsid w:val="00F766E6"/>
    <w:rsid w:val="00F775E9"/>
    <w:rsid w:val="00F77C11"/>
    <w:rsid w:val="00F80CD5"/>
    <w:rsid w:val="00F8281F"/>
    <w:rsid w:val="00F82ADF"/>
    <w:rsid w:val="00F8322B"/>
    <w:rsid w:val="00F8345B"/>
    <w:rsid w:val="00F83EDA"/>
    <w:rsid w:val="00F8415E"/>
    <w:rsid w:val="00F84647"/>
    <w:rsid w:val="00F846AB"/>
    <w:rsid w:val="00F866FB"/>
    <w:rsid w:val="00F86D94"/>
    <w:rsid w:val="00F87341"/>
    <w:rsid w:val="00F908B8"/>
    <w:rsid w:val="00F91693"/>
    <w:rsid w:val="00F91A49"/>
    <w:rsid w:val="00F92A87"/>
    <w:rsid w:val="00F935F8"/>
    <w:rsid w:val="00F94545"/>
    <w:rsid w:val="00F94850"/>
    <w:rsid w:val="00F960A6"/>
    <w:rsid w:val="00FA0B53"/>
    <w:rsid w:val="00FA1C46"/>
    <w:rsid w:val="00FA1D04"/>
    <w:rsid w:val="00FA3247"/>
    <w:rsid w:val="00FA39CA"/>
    <w:rsid w:val="00FA3B79"/>
    <w:rsid w:val="00FA48C9"/>
    <w:rsid w:val="00FA4F67"/>
    <w:rsid w:val="00FA502A"/>
    <w:rsid w:val="00FA57FD"/>
    <w:rsid w:val="00FA60EC"/>
    <w:rsid w:val="00FA7D67"/>
    <w:rsid w:val="00FB0C86"/>
    <w:rsid w:val="00FB3011"/>
    <w:rsid w:val="00FB3A97"/>
    <w:rsid w:val="00FB3BFD"/>
    <w:rsid w:val="00FB3F46"/>
    <w:rsid w:val="00FB4364"/>
    <w:rsid w:val="00FB4F11"/>
    <w:rsid w:val="00FB52D5"/>
    <w:rsid w:val="00FB5486"/>
    <w:rsid w:val="00FB5D8E"/>
    <w:rsid w:val="00FB5F4A"/>
    <w:rsid w:val="00FB6BE5"/>
    <w:rsid w:val="00FB7710"/>
    <w:rsid w:val="00FB783F"/>
    <w:rsid w:val="00FC204A"/>
    <w:rsid w:val="00FC2E45"/>
    <w:rsid w:val="00FC3B21"/>
    <w:rsid w:val="00FC4822"/>
    <w:rsid w:val="00FC6379"/>
    <w:rsid w:val="00FC69F0"/>
    <w:rsid w:val="00FC7D1E"/>
    <w:rsid w:val="00FD10D5"/>
    <w:rsid w:val="00FD1240"/>
    <w:rsid w:val="00FD1B16"/>
    <w:rsid w:val="00FD2620"/>
    <w:rsid w:val="00FD30FA"/>
    <w:rsid w:val="00FD3C89"/>
    <w:rsid w:val="00FD42CC"/>
    <w:rsid w:val="00FD443D"/>
    <w:rsid w:val="00FD7191"/>
    <w:rsid w:val="00FD7F59"/>
    <w:rsid w:val="00FE1D60"/>
    <w:rsid w:val="00FE2116"/>
    <w:rsid w:val="00FE28BB"/>
    <w:rsid w:val="00FE307A"/>
    <w:rsid w:val="00FE32E5"/>
    <w:rsid w:val="00FE35BA"/>
    <w:rsid w:val="00FE3BA9"/>
    <w:rsid w:val="00FE40B3"/>
    <w:rsid w:val="00FE45F3"/>
    <w:rsid w:val="00FE5746"/>
    <w:rsid w:val="00FE57A8"/>
    <w:rsid w:val="00FE604D"/>
    <w:rsid w:val="00FE62F1"/>
    <w:rsid w:val="00FE77E8"/>
    <w:rsid w:val="00FF45DD"/>
    <w:rsid w:val="00FF4785"/>
    <w:rsid w:val="00FF4B9B"/>
    <w:rsid w:val="00FF4EE3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501AD-D40D-4882-82A4-349D5232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C7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C70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E16C70"/>
    <w:rPr>
      <w:b/>
      <w:bCs/>
    </w:rPr>
  </w:style>
  <w:style w:type="character" w:styleId="a6">
    <w:name w:val="Hyperlink"/>
    <w:basedOn w:val="a0"/>
    <w:uiPriority w:val="99"/>
    <w:unhideWhenUsed/>
    <w:rsid w:val="009016D3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81D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1D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8882004@qq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4</Pages>
  <Words>340</Words>
  <Characters>1940</Characters>
  <Application>Microsoft Office Word</Application>
  <DocSecurity>0</DocSecurity>
  <Lines>16</Lines>
  <Paragraphs>4</Paragraphs>
  <ScaleCrop>false</ScaleCrop>
  <Company>微软中国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hanx</cp:lastModifiedBy>
  <cp:revision>11</cp:revision>
  <dcterms:created xsi:type="dcterms:W3CDTF">2014-10-15T06:49:00Z</dcterms:created>
  <dcterms:modified xsi:type="dcterms:W3CDTF">2014-10-28T06:01:00Z</dcterms:modified>
</cp:coreProperties>
</file>